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3" w:rsidRPr="00925183" w:rsidRDefault="001D5303" w:rsidP="00604F25">
      <w:pPr>
        <w:pStyle w:val="Default"/>
        <w:jc w:val="center"/>
        <w:rPr>
          <w:rFonts w:ascii="Times New Roman" w:hAnsi="Times New Roman" w:cs="Times New Roman"/>
          <w:b/>
        </w:rPr>
      </w:pPr>
      <w:r w:rsidRPr="00925183">
        <w:rPr>
          <w:rFonts w:ascii="Times New Roman" w:hAnsi="Times New Roman" w:cs="Times New Roman"/>
          <w:b/>
        </w:rPr>
        <w:t>Справочник-путеводитель студента-первокурсника</w:t>
      </w:r>
    </w:p>
    <w:p w:rsidR="001D5303" w:rsidRPr="00925183" w:rsidRDefault="001D5303" w:rsidP="00604F2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82C3D" w:rsidRDefault="00DF35F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Уважаемы</w:t>
      </w:r>
      <w:r w:rsidRPr="00925183">
        <w:rPr>
          <w:rFonts w:ascii="Times New Roman" w:hAnsi="Times New Roman" w:cs="Times New Roman"/>
          <w:lang w:val="kk-KZ"/>
        </w:rPr>
        <w:t>е</w:t>
      </w:r>
      <w:r w:rsidRPr="00925183">
        <w:rPr>
          <w:rFonts w:ascii="Times New Roman" w:hAnsi="Times New Roman" w:cs="Times New Roman"/>
        </w:rPr>
        <w:t xml:space="preserve"> студент</w:t>
      </w:r>
      <w:r w:rsidRPr="00925183">
        <w:rPr>
          <w:rFonts w:ascii="Times New Roman" w:hAnsi="Times New Roman" w:cs="Times New Roman"/>
          <w:lang w:val="kk-KZ"/>
        </w:rPr>
        <w:t>ы</w:t>
      </w:r>
      <w:r w:rsidRPr="00925183">
        <w:rPr>
          <w:rFonts w:ascii="Times New Roman" w:hAnsi="Times New Roman" w:cs="Times New Roman"/>
        </w:rPr>
        <w:t>!</w:t>
      </w:r>
      <w:r w:rsidRPr="00925183">
        <w:rPr>
          <w:rFonts w:ascii="Times New Roman" w:hAnsi="Times New Roman" w:cs="Times New Roman"/>
        </w:rPr>
        <w:br/>
      </w:r>
      <w:r w:rsidRPr="00925183">
        <w:rPr>
          <w:rFonts w:ascii="Times New Roman" w:hAnsi="Times New Roman" w:cs="Times New Roman"/>
          <w:lang w:val="kk-KZ"/>
        </w:rPr>
        <w:t>В</w:t>
      </w:r>
      <w:r w:rsidRPr="00925183">
        <w:rPr>
          <w:rFonts w:ascii="Times New Roman" w:hAnsi="Times New Roman" w:cs="Times New Roman"/>
        </w:rPr>
        <w:t>ы сделал</w:t>
      </w:r>
      <w:r w:rsidRPr="00925183">
        <w:rPr>
          <w:rFonts w:ascii="Times New Roman" w:hAnsi="Times New Roman" w:cs="Times New Roman"/>
          <w:lang w:val="kk-KZ"/>
        </w:rPr>
        <w:t>и</w:t>
      </w:r>
      <w:r w:rsidRPr="00925183">
        <w:rPr>
          <w:rFonts w:ascii="Times New Roman" w:hAnsi="Times New Roman" w:cs="Times New Roman"/>
        </w:rPr>
        <w:t xml:space="preserve"> правильный выбор, поступив в </w:t>
      </w:r>
    </w:p>
    <w:p w:rsidR="00DF35F1" w:rsidRPr="00925183" w:rsidRDefault="00DF35F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Восточно-Казахстанский гуманитарный колледж</w:t>
      </w:r>
      <w:r w:rsidR="009C47AF">
        <w:rPr>
          <w:rFonts w:ascii="Times New Roman" w:hAnsi="Times New Roman" w:cs="Times New Roman"/>
        </w:rPr>
        <w:t xml:space="preserve"> имени Абая</w:t>
      </w:r>
    </w:p>
    <w:p w:rsidR="00873EEF" w:rsidRPr="00925183" w:rsidRDefault="00873EEF" w:rsidP="00604F25">
      <w:pPr>
        <w:pStyle w:val="Default"/>
        <w:jc w:val="center"/>
        <w:rPr>
          <w:rFonts w:ascii="Times New Roman" w:hAnsi="Times New Roman" w:cs="Times New Roman"/>
        </w:rPr>
      </w:pPr>
    </w:p>
    <w:p w:rsidR="00DF35F1" w:rsidRPr="00925183" w:rsidRDefault="00DF35F1" w:rsidP="00604F2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 xml:space="preserve">Наш колледж пользуется заслуженным авторитетом не только в Восточно-Казахстанской области, но и в Республике Казахстан. Для того, чтобы </w:t>
      </w:r>
      <w:r w:rsidRPr="00925183">
        <w:rPr>
          <w:rFonts w:ascii="Times New Roman" w:hAnsi="Times New Roman" w:cs="Times New Roman"/>
          <w:lang w:val="kk-KZ"/>
        </w:rPr>
        <w:t>в</w:t>
      </w:r>
      <w:r w:rsidRPr="00925183">
        <w:rPr>
          <w:rFonts w:ascii="Times New Roman" w:hAnsi="Times New Roman" w:cs="Times New Roman"/>
        </w:rPr>
        <w:t>ы смог</w:t>
      </w:r>
      <w:r w:rsidRPr="00925183">
        <w:rPr>
          <w:rFonts w:ascii="Times New Roman" w:hAnsi="Times New Roman" w:cs="Times New Roman"/>
          <w:lang w:val="kk-KZ"/>
        </w:rPr>
        <w:t>ли</w:t>
      </w:r>
      <w:r w:rsidRPr="00925183">
        <w:rPr>
          <w:rFonts w:ascii="Times New Roman" w:hAnsi="Times New Roman" w:cs="Times New Roman"/>
        </w:rPr>
        <w:t xml:space="preserve"> самостоятельно познакомиться с колледжем и в полной мере воспользоваться открывающимися возможностями, был разработан настоящий справочник.  </w:t>
      </w:r>
    </w:p>
    <w:p w:rsidR="00DF35F1" w:rsidRPr="00925183" w:rsidRDefault="00DF35F1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>Студенческая жизнь полна забот и волнений. Сложности, которые вам пришлось преодолеть при поступлении, это только начало трудного, но интересного пути к вершинам образования.</w:t>
      </w:r>
    </w:p>
    <w:p w:rsidR="00DF35F1" w:rsidRPr="00925183" w:rsidRDefault="00DF35F1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Мы гордимся 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>вами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и желаем, чтобы 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>вам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сопутствовали творческие и научные победы!</w:t>
      </w:r>
    </w:p>
    <w:p w:rsidR="00981A99" w:rsidRPr="00925183" w:rsidRDefault="00981A99" w:rsidP="00604F25">
      <w:pPr>
        <w:pStyle w:val="Default"/>
        <w:rPr>
          <w:rFonts w:ascii="Times New Roman" w:hAnsi="Times New Roman" w:cs="Times New Roman"/>
        </w:rPr>
      </w:pPr>
    </w:p>
    <w:p w:rsidR="00981A99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 xml:space="preserve">1. </w:t>
      </w:r>
      <w:r w:rsidR="00482C3D">
        <w:rPr>
          <w:rFonts w:ascii="Times New Roman" w:hAnsi="Times New Roman" w:cs="Times New Roman"/>
        </w:rPr>
        <w:t>Краткая информация о колледже</w:t>
      </w:r>
    </w:p>
    <w:p w:rsidR="00981A99" w:rsidRPr="00925183" w:rsidRDefault="00981A99" w:rsidP="00604F25">
      <w:pPr>
        <w:pStyle w:val="Default"/>
        <w:rPr>
          <w:rFonts w:ascii="Times New Roman" w:hAnsi="Times New Roman" w:cs="Times New Roman"/>
        </w:rPr>
      </w:pPr>
    </w:p>
    <w:p w:rsidR="00981A99" w:rsidRPr="00925183" w:rsidRDefault="00981A99" w:rsidP="00873EEF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Восточно-Казахстанский гуманитарный колледж </w:t>
      </w:r>
      <w:r w:rsidR="009C47AF">
        <w:rPr>
          <w:rFonts w:ascii="Times New Roman" w:hAnsi="Times New Roman" w:cs="Times New Roman"/>
        </w:rPr>
        <w:t>имени Абая</w:t>
      </w:r>
      <w:r w:rsidR="009C47AF" w:rsidRPr="00925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имеет многолетнюю и богатую историю. Вот уже </w:t>
      </w:r>
      <w:r w:rsidR="009C47AF">
        <w:rPr>
          <w:rFonts w:ascii="Times New Roman" w:eastAsia="Calibri" w:hAnsi="Times New Roman" w:cs="Times New Roman"/>
          <w:sz w:val="24"/>
          <w:szCs w:val="24"/>
        </w:rPr>
        <w:t>около 100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9C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одно из старейших учебных заведений нашего региона каждое утро открывает двери в удивительный мир знаний. Каждый прожитый день этого уникального колледжа со дня его основания всегда был особенным.</w:t>
      </w:r>
    </w:p>
    <w:p w:rsidR="00981A99" w:rsidRPr="00925183" w:rsidRDefault="00981A99" w:rsidP="00873EEF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За всю историю существования учебного заведения выпущено свыше </w:t>
      </w:r>
      <w:r w:rsidR="006103A5" w:rsidRPr="00925183">
        <w:rPr>
          <w:rFonts w:ascii="Times New Roman" w:eastAsia="Calibri" w:hAnsi="Times New Roman" w:cs="Times New Roman"/>
          <w:sz w:val="24"/>
          <w:szCs w:val="24"/>
        </w:rPr>
        <w:t>2</w:t>
      </w:r>
      <w:r w:rsidR="009C47AF">
        <w:rPr>
          <w:rFonts w:ascii="Times New Roman" w:eastAsia="Calibri" w:hAnsi="Times New Roman" w:cs="Times New Roman"/>
          <w:sz w:val="24"/>
          <w:szCs w:val="24"/>
        </w:rPr>
        <w:t>5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тысяч спе</w:t>
      </w:r>
      <w:r w:rsidRPr="00925183">
        <w:rPr>
          <w:rFonts w:ascii="Times New Roman" w:eastAsia="Calibri" w:hAnsi="Times New Roman" w:cs="Times New Roman"/>
          <w:sz w:val="24"/>
          <w:szCs w:val="24"/>
        </w:rPr>
        <w:softHyphen/>
        <w:t>циалистов. Среди них – известные общественные деятели, Герои Советского Союза, писатели, поэты, ученые-педагоги</w:t>
      </w:r>
      <w:r w:rsidRPr="00925183">
        <w:rPr>
          <w:rFonts w:ascii="Times New Roman" w:hAnsi="Times New Roman" w:cs="Times New Roman"/>
          <w:sz w:val="24"/>
          <w:szCs w:val="24"/>
        </w:rPr>
        <w:t xml:space="preserve">. </w:t>
      </w:r>
      <w:r w:rsidRPr="00925183">
        <w:rPr>
          <w:rFonts w:ascii="Times New Roman" w:eastAsia="Calibri" w:hAnsi="Times New Roman" w:cs="Times New Roman"/>
          <w:sz w:val="24"/>
          <w:szCs w:val="24"/>
        </w:rPr>
        <w:t>Во все времена своей главной ценностью педагогический коллектив колледжа считает сохранение принципа преемственности поколений, творческое отношение к своей профессиональной деятельности, постоянное стремление к инновациям.</w:t>
      </w:r>
    </w:p>
    <w:p w:rsidR="00981A99" w:rsidRDefault="00981A99" w:rsidP="00873EEF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колледжа соответствует современным требованиям к подготовке специалистов. Колледж </w:t>
      </w:r>
      <w:r w:rsidRPr="00925183">
        <w:rPr>
          <w:rFonts w:ascii="Times New Roman" w:eastAsia="Calibri" w:hAnsi="Times New Roman" w:cs="Times New Roman"/>
          <w:sz w:val="24"/>
          <w:szCs w:val="24"/>
        </w:rPr>
        <w:lastRenderedPageBreak/>
        <w:t>располагает оснащенными учебными кабинетами: спортивным</w:t>
      </w:r>
      <w:r w:rsidR="00B258D5" w:rsidRPr="00925183">
        <w:rPr>
          <w:rFonts w:ascii="Times New Roman" w:eastAsia="Calibri" w:hAnsi="Times New Roman" w:cs="Times New Roman"/>
          <w:sz w:val="24"/>
          <w:szCs w:val="24"/>
        </w:rPr>
        <w:t>,</w:t>
      </w:r>
      <w:r w:rsidR="009C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8D5" w:rsidRPr="00925183">
        <w:rPr>
          <w:rFonts w:ascii="Times New Roman" w:hAnsi="Times New Roman"/>
          <w:sz w:val="24"/>
          <w:szCs w:val="24"/>
        </w:rPr>
        <w:t>хореографическим и гимнасти</w:t>
      </w:r>
      <w:r w:rsidR="00D3551D">
        <w:rPr>
          <w:rFonts w:ascii="Times New Roman" w:hAnsi="Times New Roman"/>
          <w:sz w:val="24"/>
          <w:szCs w:val="24"/>
        </w:rPr>
        <w:t>чес</w:t>
      </w:r>
      <w:r w:rsidR="00B258D5" w:rsidRPr="00925183">
        <w:rPr>
          <w:rFonts w:ascii="Times New Roman" w:hAnsi="Times New Roman"/>
          <w:sz w:val="24"/>
          <w:szCs w:val="24"/>
        </w:rPr>
        <w:t>ким</w:t>
      </w:r>
      <w:r w:rsidR="009C47AF">
        <w:rPr>
          <w:rFonts w:ascii="Times New Roman" w:hAnsi="Times New Roman"/>
          <w:sz w:val="24"/>
          <w:szCs w:val="24"/>
        </w:rPr>
        <w:t xml:space="preserve"> 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залами, библиотекой и читальным залом, компьютерными классами, мастерскими, тренажерным залом, мини-типографией, техническим центром, музеем, </w:t>
      </w:r>
      <w:r w:rsidR="00F14851" w:rsidRPr="00925183">
        <w:rPr>
          <w:rFonts w:ascii="Times New Roman" w:eastAsia="Calibri" w:hAnsi="Times New Roman" w:cs="Times New Roman"/>
          <w:sz w:val="24"/>
          <w:szCs w:val="24"/>
        </w:rPr>
        <w:t>медицинским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кабинетом, столовой, пресс-центром, где студенты могут проявить себя как теле- и радиоведущие, как журналисты газеты колледжа </w:t>
      </w: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«Нұр </w:t>
      </w:r>
      <w:r w:rsidRPr="00925183">
        <w:rPr>
          <w:rFonts w:ascii="Times New Roman" w:eastAsia="Calibri" w:hAnsi="Times New Roman" w:cs="Times New Roman"/>
          <w:sz w:val="24"/>
          <w:szCs w:val="24"/>
        </w:rPr>
        <w:t>Бастау».</w:t>
      </w:r>
    </w:p>
    <w:p w:rsidR="00482C3D" w:rsidRPr="00482C3D" w:rsidRDefault="00482C3D" w:rsidP="00482C3D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 xml:space="preserve">Выпускники колледжа востребованы 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на рынке труда</w:t>
      </w:r>
      <w:r w:rsidRPr="00482C3D">
        <w:rPr>
          <w:rFonts w:ascii="Times New Roman" w:hAnsi="Times New Roman" w:cs="Times New Roman"/>
          <w:bCs/>
          <w:sz w:val="24"/>
          <w:szCs w:val="24"/>
        </w:rPr>
        <w:t>, трудоустройство составляет свыше 90 %.</w:t>
      </w:r>
    </w:p>
    <w:p w:rsidR="00482C3D" w:rsidRPr="00482C3D" w:rsidRDefault="00482C3D" w:rsidP="00482C3D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>Сегодня мы вышли на международную арену: согласно меморандумов,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>осуществляется партнерство с учебными заведениями Российской Федерации, Турции, Китая. Внедрена академическая мобильность, и студенты имеют возможность часть учебного периода обучаться в других колледжах.</w:t>
      </w:r>
      <w:r w:rsidRPr="00482C3D">
        <w:rPr>
          <w:rFonts w:ascii="Times New Roman" w:hAnsi="Times New Roman" w:cs="Times New Roman"/>
          <w:bCs/>
          <w:sz w:val="24"/>
          <w:szCs w:val="24"/>
        </w:rPr>
        <w:tab/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82C3D" w:rsidRPr="00482C3D" w:rsidRDefault="00482C3D" w:rsidP="00482C3D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>Наши студенты занимают призовые места в различных конкурсах, олимпиадах, конференциях городского, областного, республиканского и международного уровней: Международный чемпионат WorldSkills  «Молодые профессионалы» в Российской Федерации, областной конкурс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  <w:lang w:val="en-US"/>
        </w:rPr>
        <w:t>WorldSkills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482C3D">
        <w:rPr>
          <w:rFonts w:ascii="Times New Roman" w:hAnsi="Times New Roman" w:cs="Times New Roman"/>
          <w:bCs/>
          <w:sz w:val="24"/>
          <w:szCs w:val="24"/>
          <w:lang w:val="en-US"/>
        </w:rPr>
        <w:t>gys</w:t>
      </w:r>
      <w:r w:rsidRPr="00482C3D">
        <w:rPr>
          <w:rFonts w:ascii="Times New Roman" w:hAnsi="Times New Roman" w:cs="Times New Roman"/>
          <w:bCs/>
          <w:sz w:val="24"/>
          <w:szCs w:val="24"/>
        </w:rPr>
        <w:t>, Республиканская педагогическая олимпиада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>«Дарынды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балаларға - талантты ұстаз», </w:t>
      </w:r>
      <w:r w:rsidRPr="00482C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ТОП 100 лучших студентов колледжей Казахстана» и многие другие. </w:t>
      </w:r>
    </w:p>
    <w:p w:rsidR="00482C3D" w:rsidRPr="00482C3D" w:rsidRDefault="00482C3D" w:rsidP="00482C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>На базе колледжа функционируют филиалы кафедр ВКУ им. С.Аманжолова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>и К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азахстанско-Американского свободного университета, ведущие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 преподаватели 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которых привлечены в наш учебный процесс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 этих 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ВУЗах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 выпускники ВКГК имени Абая имеют льготы при поступлении. </w:t>
      </w:r>
    </w:p>
    <w:p w:rsidR="00482C3D" w:rsidRPr="00482C3D" w:rsidRDefault="00482C3D" w:rsidP="00482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ab/>
        <w:t xml:space="preserve">Обучение в колледже осуществляется по дуальной форме обучения и, проходя практику, студенты имеют возможность получать заработную плату. </w:t>
      </w:r>
    </w:p>
    <w:p w:rsidR="00482C3D" w:rsidRPr="00482C3D" w:rsidRDefault="00482C3D" w:rsidP="00482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ab/>
        <w:t>Большое внимание в колледже уделяется полиязычному образованию,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студенты общаются с носителями иностранного языка. </w:t>
      </w:r>
    </w:p>
    <w:p w:rsidR="00482C3D" w:rsidRPr="00482C3D" w:rsidRDefault="00482C3D" w:rsidP="00482C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C3D">
        <w:rPr>
          <w:rFonts w:ascii="Times New Roman" w:hAnsi="Times New Roman" w:cs="Times New Roman"/>
          <w:bCs/>
          <w:sz w:val="24"/>
          <w:szCs w:val="24"/>
        </w:rPr>
        <w:tab/>
        <w:t>Мы – единственный колледж среди педагогических колледжей Казахстана, у кого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есть  учебно-производственная база, 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где </w:t>
      </w:r>
      <w:r w:rsidRPr="00482C3D">
        <w:rPr>
          <w:rFonts w:ascii="Times New Roman" w:hAnsi="Times New Roman" w:cs="Times New Roman"/>
          <w:bCs/>
          <w:sz w:val="24"/>
          <w:szCs w:val="24"/>
        </w:rPr>
        <w:t>проход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я</w:t>
      </w:r>
      <w:r w:rsidRPr="00482C3D">
        <w:rPr>
          <w:rFonts w:ascii="Times New Roman" w:hAnsi="Times New Roman" w:cs="Times New Roman"/>
          <w:bCs/>
          <w:sz w:val="24"/>
          <w:szCs w:val="24"/>
        </w:rPr>
        <w:t>т летняя педагогическая  практика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студентов,  </w:t>
      </w:r>
      <w:r w:rsidRPr="00482C3D">
        <w:rPr>
          <w:rFonts w:ascii="Times New Roman" w:hAnsi="Times New Roman" w:cs="Times New Roman"/>
          <w:bCs/>
          <w:sz w:val="24"/>
          <w:szCs w:val="24"/>
        </w:rPr>
        <w:lastRenderedPageBreak/>
        <w:t>зимние лыжные сборы, сборы по НВП, областные форумы и соревнования</w:t>
      </w:r>
      <w:r w:rsidRPr="00482C3D">
        <w:rPr>
          <w:rFonts w:ascii="Times New Roman" w:hAnsi="Times New Roman" w:cs="Times New Roman"/>
          <w:bCs/>
          <w:sz w:val="24"/>
          <w:szCs w:val="24"/>
          <w:lang w:val="kk-KZ"/>
        </w:rPr>
        <w:t>. Она расположена</w:t>
      </w:r>
      <w:r w:rsidRPr="00482C3D">
        <w:rPr>
          <w:rFonts w:ascii="Times New Roman" w:hAnsi="Times New Roman" w:cs="Times New Roman"/>
          <w:bCs/>
          <w:sz w:val="24"/>
          <w:szCs w:val="24"/>
        </w:rPr>
        <w:t xml:space="preserve"> на живописных берегах Бухтарминского водохранилища в Катон-Карагайском районе. </w:t>
      </w:r>
    </w:p>
    <w:p w:rsidR="00482C3D" w:rsidRPr="00482C3D" w:rsidRDefault="00482C3D" w:rsidP="00873EEF">
      <w:pPr>
        <w:pStyle w:val="23"/>
        <w:shd w:val="clear" w:color="auto" w:fill="auto"/>
        <w:spacing w:before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981A99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2. Политика в области качества</w:t>
      </w: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2.1 Миссия колледжа</w:t>
      </w:r>
    </w:p>
    <w:p w:rsidR="00DB6762" w:rsidRPr="00925183" w:rsidRDefault="00DB6762" w:rsidP="00604F25">
      <w:pPr>
        <w:pStyle w:val="Default"/>
        <w:jc w:val="center"/>
        <w:rPr>
          <w:rFonts w:ascii="Times New Roman" w:hAnsi="Times New Roman" w:cs="Times New Roman"/>
        </w:rPr>
      </w:pPr>
    </w:p>
    <w:p w:rsidR="006C4741" w:rsidRPr="00925183" w:rsidRDefault="006C4741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Миссия колледжа </w:t>
      </w:r>
      <w:r w:rsidRPr="00925183">
        <w:rPr>
          <w:rFonts w:ascii="Times New Roman" w:hAnsi="Times New Roman" w:cs="Times New Roman"/>
          <w:sz w:val="24"/>
          <w:szCs w:val="24"/>
        </w:rPr>
        <w:t xml:space="preserve">-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подготовка специалистов в области образовательной деятельности, обеспечение доступности качественного, конкурентоспособного образования, ориентированного на результат</w:t>
      </w:r>
      <w:r w:rsidR="00DB676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4741" w:rsidRPr="00925183" w:rsidRDefault="006C4741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851" w:rsidRDefault="00604F25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2.2 Видение колледжа</w:t>
      </w:r>
    </w:p>
    <w:p w:rsidR="00DB6762" w:rsidRPr="00925183" w:rsidRDefault="00DB6762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6C4741" w:rsidRPr="00925183" w:rsidRDefault="006C4741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>Видение – создание эффективной системы управления учреждением для предоставления качественных образовательных услуг, способствующей формированию конкурентоспособной и интеллектуальной личности.</w:t>
      </w:r>
    </w:p>
    <w:p w:rsidR="006C4741" w:rsidRPr="00925183" w:rsidRDefault="006C4741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5341F" w:rsidRDefault="0095341F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2.3 Цели и задачи колледжа</w:t>
      </w:r>
    </w:p>
    <w:p w:rsidR="00DB6762" w:rsidRPr="00925183" w:rsidRDefault="00DB6762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5341F" w:rsidRPr="00925183" w:rsidRDefault="0095341F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eastAsia="ar-SA"/>
        </w:rPr>
        <w:t xml:space="preserve">Стратегической целью колледжа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является дальнейшая работа по модернизации системы образования колледжа, обновление содержания с целью обеспечения организации образования города и области профессиональными кадрами; постоянное повышение профессиональной культуры педагога, внедрение инновационных технологий в практику работы; обновление материально-технического обеспечения учебно-воспитательного процесса в соответствии с  современными требованиями; в связи с переходом на 12-летнюю модель обучения продолжение и совершенствование работы по подготовке специалистов по данному направлению; развитие системы государственно-частного партнерства в образовании; формирование у будущих педагогов гражданственности, патриотизма, высоких духовно-нравственных </w:t>
      </w:r>
      <w:r w:rsidR="003E766A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и других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качеств.</w:t>
      </w:r>
    </w:p>
    <w:p w:rsidR="0095341F" w:rsidRPr="00925183" w:rsidRDefault="0095341F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</w:rPr>
        <w:lastRenderedPageBreak/>
        <w:t>Главной задачей коллектива колледжа является эффективная реализация миссии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, которая </w:t>
      </w:r>
      <w:r w:rsidRPr="00925183">
        <w:rPr>
          <w:rFonts w:ascii="Times New Roman" w:hAnsi="Times New Roman" w:cs="Times New Roman"/>
          <w:sz w:val="24"/>
          <w:szCs w:val="24"/>
        </w:rPr>
        <w:t>осуществляется за счет постоянного совершенствования учебно-воспитательного процесс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25183">
        <w:rPr>
          <w:rFonts w:ascii="Times New Roman" w:hAnsi="Times New Roman" w:cs="Times New Roman"/>
          <w:sz w:val="24"/>
          <w:szCs w:val="24"/>
        </w:rPr>
        <w:t xml:space="preserve">, широкое использование инновационных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подходов в </w:t>
      </w:r>
      <w:r w:rsidRPr="00925183">
        <w:rPr>
          <w:rFonts w:ascii="Times New Roman" w:hAnsi="Times New Roman" w:cs="Times New Roman"/>
          <w:sz w:val="24"/>
          <w:szCs w:val="24"/>
        </w:rPr>
        <w:t xml:space="preserve"> обучении, повышение творческого потенциала преподавателей, в дальнейшем - обеспечение деятельности внутренней системы качества подготовки квалифицированных кадров, конкурентоспособных на рынке образовательных услуг и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на рынке</w:t>
      </w:r>
      <w:r w:rsidRPr="00925183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F14851" w:rsidRDefault="00604F25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3. Глоссарий</w:t>
      </w:r>
    </w:p>
    <w:p w:rsidR="00DB6762" w:rsidRPr="00925183" w:rsidRDefault="00DB6762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1079AA" w:rsidRPr="00925183" w:rsidRDefault="001079AA" w:rsidP="00604F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настоящ</w:t>
      </w:r>
      <w:r w:rsidR="00604F25"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ем справочнике</w:t>
      </w: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используются следующие определения:</w:t>
      </w:r>
    </w:p>
    <w:p w:rsidR="000872A1" w:rsidRPr="00925183" w:rsidRDefault="000872A1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текущий контроль успеваемости обучающихся - это систематическая проверка знаний </w:t>
      </w:r>
      <w:r w:rsidR="003E766A"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студентов</w:t>
      </w: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проводимая преподавателем на текущих занятиях в соответствии с учебной программой дисциплины;</w:t>
      </w:r>
    </w:p>
    <w:p w:rsidR="000872A1" w:rsidRPr="00925183" w:rsidRDefault="000872A1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промежуточная аттестация обучающихся - процедура, проводимая с целью оценки качества усвоения содержания части или всего объема одной учебной дисциплины после завершения ее изучения;</w:t>
      </w:r>
    </w:p>
    <w:p w:rsidR="000872A1" w:rsidRPr="00925183" w:rsidRDefault="000872A1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итоговая аттестация обучающихся - процедура, проводимая организацией образования с целью определения степени освоения ими государственного общеобязательного стандарта те</w:t>
      </w:r>
      <w:r w:rsidR="003E766A"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хнического и профессионального </w:t>
      </w: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образования;</w:t>
      </w:r>
    </w:p>
    <w:p w:rsidR="000872A1" w:rsidRDefault="000872A1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="003E7D8E"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квалификационная комиссия </w:t>
      </w:r>
      <w:r w:rsidR="00604F25"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Pr="009251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коллегиальный орган,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образования.</w:t>
      </w:r>
    </w:p>
    <w:p w:rsidR="00D3551D" w:rsidRDefault="00D3551D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3551D" w:rsidRDefault="00D3551D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3551D" w:rsidRDefault="00D3551D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3551D" w:rsidRDefault="00D3551D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3551D" w:rsidRPr="00925183" w:rsidRDefault="00D3551D" w:rsidP="00604F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 Структура колледжа:</w:t>
      </w: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32385</wp:posOffset>
            </wp:positionV>
            <wp:extent cx="4757420" cy="2985770"/>
            <wp:effectExtent l="19050" t="19050" r="508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19" t="19231" r="6850" b="10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98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925183" w:rsidRDefault="0092518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4.1 Администрация колледжа</w:t>
      </w:r>
    </w:p>
    <w:p w:rsidR="00D2202E" w:rsidRPr="00925183" w:rsidRDefault="00D2202E" w:rsidP="00604F25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441"/>
        <w:gridCol w:w="3317"/>
        <w:gridCol w:w="1229"/>
      </w:tblGrid>
      <w:tr w:rsidR="00044D03" w:rsidRPr="00925183" w:rsidTr="00DB6762">
        <w:trPr>
          <w:jc w:val="center"/>
        </w:trPr>
        <w:tc>
          <w:tcPr>
            <w:tcW w:w="587" w:type="dxa"/>
            <w:vAlign w:val="center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1" w:type="dxa"/>
            <w:vAlign w:val="center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317" w:type="dxa"/>
            <w:vAlign w:val="center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229" w:type="dxa"/>
            <w:vAlign w:val="center"/>
          </w:tcPr>
          <w:p w:rsidR="00044D03" w:rsidRPr="00925183" w:rsidRDefault="00044D03" w:rsidP="00044D03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Курманов Фархад Саканович</w:t>
            </w:r>
          </w:p>
        </w:tc>
        <w:tc>
          <w:tcPr>
            <w:tcW w:w="3317" w:type="dxa"/>
          </w:tcPr>
          <w:p w:rsidR="00044D03" w:rsidRPr="00925183" w:rsidRDefault="00044D03" w:rsidP="00044D03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229" w:type="dxa"/>
          </w:tcPr>
          <w:p w:rsidR="00044D03" w:rsidRPr="00925183" w:rsidRDefault="00044D03" w:rsidP="00044D03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Слямбекова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Жанар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Ахмадиевна</w:t>
            </w:r>
          </w:p>
        </w:tc>
        <w:tc>
          <w:tcPr>
            <w:tcW w:w="331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229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Аубакирова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Райымхановна</w:t>
            </w:r>
          </w:p>
        </w:tc>
        <w:tc>
          <w:tcPr>
            <w:tcW w:w="331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учебно-производственой работе</w:t>
            </w:r>
          </w:p>
        </w:tc>
        <w:tc>
          <w:tcPr>
            <w:tcW w:w="1229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Жакашев Ринат Макенович</w:t>
            </w:r>
          </w:p>
        </w:tc>
        <w:tc>
          <w:tcPr>
            <w:tcW w:w="331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229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44D03" w:rsidRPr="00925183" w:rsidTr="00DB6762">
        <w:trPr>
          <w:trHeight w:val="755"/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Сергей Михайлович</w:t>
            </w:r>
          </w:p>
        </w:tc>
        <w:tc>
          <w:tcPr>
            <w:tcW w:w="331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1229" w:type="dxa"/>
          </w:tcPr>
          <w:p w:rsidR="00044D03" w:rsidRPr="00925183" w:rsidRDefault="00044D03" w:rsidP="00DB67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Джуманазарова Жанар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Сагаладиновна</w:t>
            </w:r>
          </w:p>
        </w:tc>
        <w:tc>
          <w:tcPr>
            <w:tcW w:w="331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29" w:type="dxa"/>
          </w:tcPr>
          <w:p w:rsidR="00044D03" w:rsidRPr="00925183" w:rsidRDefault="002D7857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41" w:type="dxa"/>
          </w:tcPr>
          <w:p w:rsidR="00044D03" w:rsidRPr="00925183" w:rsidRDefault="00DB6762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Сапаргалиева Гульмира Советхановна</w:t>
            </w:r>
          </w:p>
        </w:tc>
        <w:tc>
          <w:tcPr>
            <w:tcW w:w="3317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отделени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 среднего образования</w:t>
            </w:r>
          </w:p>
        </w:tc>
        <w:tc>
          <w:tcPr>
            <w:tcW w:w="1229" w:type="dxa"/>
          </w:tcPr>
          <w:p w:rsidR="00044D03" w:rsidRPr="00925183" w:rsidRDefault="002D7857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Ахметкалиева</w:t>
            </w:r>
            <w:r w:rsidR="00DB676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Галия Мубараковна</w:t>
            </w:r>
          </w:p>
        </w:tc>
        <w:tc>
          <w:tcPr>
            <w:tcW w:w="3317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отделени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D35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и начального обучения</w:t>
            </w:r>
          </w:p>
        </w:tc>
        <w:tc>
          <w:tcPr>
            <w:tcW w:w="1229" w:type="dxa"/>
          </w:tcPr>
          <w:p w:rsidR="00044D03" w:rsidRPr="00925183" w:rsidRDefault="002D7857" w:rsidP="00D3551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D35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Нубараков Алмаз  Нубаракулы</w:t>
            </w:r>
          </w:p>
        </w:tc>
        <w:tc>
          <w:tcPr>
            <w:tcW w:w="3317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теологии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1229" w:type="dxa"/>
          </w:tcPr>
          <w:p w:rsidR="00044D03" w:rsidRPr="00925183" w:rsidRDefault="002D7857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18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Аймуханбетова</w:t>
            </w:r>
            <w:r w:rsidR="00DB676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Гульназ</w:t>
            </w:r>
            <w:r w:rsidR="00DB676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2518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Ахметовна</w:t>
            </w:r>
          </w:p>
        </w:tc>
        <w:tc>
          <w:tcPr>
            <w:tcW w:w="3317" w:type="dxa"/>
          </w:tcPr>
          <w:p w:rsidR="00044D03" w:rsidRPr="00925183" w:rsidRDefault="00044D03" w:rsidP="00DB6762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отделения филологии и 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заочн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 w:rsidR="00DB67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229" w:type="dxa"/>
          </w:tcPr>
          <w:p w:rsidR="00044D03" w:rsidRPr="00925183" w:rsidRDefault="002D7857" w:rsidP="00D3551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3551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44D03" w:rsidRPr="00925183" w:rsidTr="00DB6762">
        <w:trPr>
          <w:jc w:val="center"/>
        </w:trPr>
        <w:tc>
          <w:tcPr>
            <w:tcW w:w="587" w:type="dxa"/>
          </w:tcPr>
          <w:p w:rsidR="00044D03" w:rsidRPr="00925183" w:rsidRDefault="00044D03" w:rsidP="00604F25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41" w:type="dxa"/>
          </w:tcPr>
          <w:p w:rsidR="00044D03" w:rsidRPr="00925183" w:rsidRDefault="00044D03" w:rsidP="00604F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51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Бекшойнова Айсулу Еркинбековна</w:t>
            </w:r>
          </w:p>
        </w:tc>
        <w:tc>
          <w:tcPr>
            <w:tcW w:w="3317" w:type="dxa"/>
          </w:tcPr>
          <w:p w:rsidR="00044D03" w:rsidRPr="00925183" w:rsidRDefault="00044D03" w:rsidP="00D3551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</w:tc>
        <w:tc>
          <w:tcPr>
            <w:tcW w:w="1229" w:type="dxa"/>
          </w:tcPr>
          <w:p w:rsidR="00044D03" w:rsidRPr="00925183" w:rsidRDefault="002D7857" w:rsidP="00D3551D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1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55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B42044" w:rsidRPr="00925183" w:rsidRDefault="00B42044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4.2 Библиотека</w:t>
      </w:r>
    </w:p>
    <w:p w:rsidR="00DB6762" w:rsidRPr="00925183" w:rsidRDefault="00DB6762" w:rsidP="00604F25">
      <w:pPr>
        <w:pStyle w:val="Default"/>
        <w:jc w:val="center"/>
        <w:rPr>
          <w:rFonts w:ascii="Times New Roman" w:hAnsi="Times New Roman" w:cs="Times New Roman"/>
        </w:rPr>
      </w:pPr>
    </w:p>
    <w:p w:rsidR="00513468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>Библиотечный фонд является составной частью информационных ресурсов и включает учебную литературу по специальностям, учебно-методическую литературу, электронные учебники, научную литературу, а также законодательные и нормативные правовые акты.</w:t>
      </w:r>
    </w:p>
    <w:p w:rsidR="00D3551D" w:rsidRPr="00925183" w:rsidRDefault="00513468" w:rsidP="00D3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Библиотечный фонд представлен учебниками, учебно-методическими пособиями, изданиями по искусству и спорту и художественной литературой. </w:t>
      </w:r>
      <w:r w:rsidRPr="00925183">
        <w:rPr>
          <w:rFonts w:ascii="Times New Roman" w:hAnsi="Times New Roman" w:cs="Times New Roman"/>
          <w:sz w:val="24"/>
          <w:szCs w:val="24"/>
        </w:rPr>
        <w:t>А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ктивно используется справочно-библиографический аппарат библиотеки, в состав которого входят универсальные и отраслевые энциклопедии и словари.</w:t>
      </w:r>
      <w:r w:rsidR="000F46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Информационная полнота библиотечного фонда позволяет студентам использовать имеющиеся ресурсы не только для получения знаний, но и для расширения общекультурного кругозора и духовного развития личности.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51D" w:rsidRPr="00925183">
        <w:rPr>
          <w:rFonts w:ascii="Times New Roman" w:hAnsi="Times New Roman" w:cs="Times New Roman"/>
          <w:sz w:val="24"/>
          <w:szCs w:val="24"/>
        </w:rPr>
        <w:t xml:space="preserve">В распоряжении студентов имеется библиотечный фонд колледжа, который 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составляет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>81947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экземпляров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 печатных и электронных изданий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lastRenderedPageBreak/>
        <w:t>В том числе, у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чебно-методическая литература составляет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>63748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экземпляров, на казахском языке –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>30239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экз.,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художественной литературы - 9395 экз., литература по искусству и спорту - 3952 экз., 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электронны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издания 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3551D">
        <w:rPr>
          <w:rFonts w:ascii="Times New Roman" w:hAnsi="Times New Roman" w:cs="Times New Roman"/>
          <w:sz w:val="24"/>
          <w:szCs w:val="24"/>
          <w:lang w:val="kk-KZ"/>
        </w:rPr>
        <w:t xml:space="preserve">108 наименований,  периодические издания - 62 названия, </w:t>
      </w:r>
      <w:r w:rsidR="00D3551D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экземпляров.</w:t>
      </w:r>
    </w:p>
    <w:p w:rsidR="00513468" w:rsidRPr="00925183" w:rsidRDefault="000F46B0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Читальный зал рассчитан на 50 посадочных мест. </w:t>
      </w:r>
      <w:r w:rsidR="00513468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В библиотеке имеются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="00513468" w:rsidRPr="0092518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513468" w:rsidRPr="009251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513468" w:rsidRPr="00925183">
        <w:rPr>
          <w:rFonts w:ascii="Times New Roman" w:hAnsi="Times New Roman" w:cs="Times New Roman"/>
          <w:sz w:val="24"/>
          <w:szCs w:val="24"/>
        </w:rPr>
        <w:t>принтер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13468" w:rsidRPr="00925183">
        <w:rPr>
          <w:rFonts w:ascii="Times New Roman" w:hAnsi="Times New Roman" w:cs="Times New Roman"/>
          <w:sz w:val="24"/>
          <w:szCs w:val="24"/>
        </w:rPr>
        <w:t>, проектор</w:t>
      </w:r>
      <w:r w:rsidR="00513468" w:rsidRPr="00925183">
        <w:rPr>
          <w:rFonts w:ascii="Times New Roman" w:hAnsi="Times New Roman" w:cs="Times New Roman"/>
          <w:sz w:val="24"/>
          <w:szCs w:val="24"/>
          <w:lang w:val="kk-KZ"/>
        </w:rPr>
        <w:t>. Поиск необходимых ресурсов пользователи библиотеки могут осуществлять с помощью  электронного каталога и электронной систематической картотеки журнальных и газетных статей.</w:t>
      </w:r>
    </w:p>
    <w:p w:rsidR="00513468" w:rsidRPr="00925183" w:rsidRDefault="00513468" w:rsidP="00604F2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Навыки поиска нужной информации прививаются студентам, как при индивидуальных консультациях, так и при проведении обучающих мероприятий.</w:t>
      </w:r>
    </w:p>
    <w:p w:rsidR="00513468" w:rsidRPr="00925183" w:rsidRDefault="00513468" w:rsidP="00604F2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Информативными и полезными были мероприятия (библиотечные часы, лекции, беседы) по формированию информационной культуры:</w:t>
      </w:r>
    </w:p>
    <w:p w:rsidR="00513468" w:rsidRPr="00925183" w:rsidRDefault="00513468" w:rsidP="00604F25">
      <w:pPr>
        <w:tabs>
          <w:tab w:val="righ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-  знакомство с информационным пространством библиотеки;</w:t>
      </w:r>
    </w:p>
    <w:p w:rsidR="00513468" w:rsidRPr="00925183" w:rsidRDefault="00513468" w:rsidP="00604F25">
      <w:pPr>
        <w:tabs>
          <w:tab w:val="righ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- справочно-библиографический аппарат библиотеки;</w:t>
      </w:r>
    </w:p>
    <w:p w:rsidR="00513468" w:rsidRPr="00925183" w:rsidRDefault="00513468" w:rsidP="00604F25">
      <w:pPr>
        <w:tabs>
          <w:tab w:val="righ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- работа с электронным каталогом и электронной систематической картотекой журнальных статей;</w:t>
      </w:r>
    </w:p>
    <w:p w:rsidR="00513468" w:rsidRPr="00925183" w:rsidRDefault="00513468" w:rsidP="00604F25">
      <w:pPr>
        <w:tabs>
          <w:tab w:val="righ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- самостоятельная работа с книгой.</w:t>
      </w:r>
    </w:p>
    <w:p w:rsidR="003E7D8E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Студентам предоставлена возможность бесплатно пользоваться ресурсами Интернет. Для читателей библиотеки оборудовано место для работы в сети, библиотекарями подготовлена обучающая и ориентирующая информация. </w:t>
      </w:r>
    </w:p>
    <w:p w:rsidR="00513468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Читатели могут получить нужную литературу на ночной абонемент. Постоянно проводятся дни информации, где все читатели знакомятся с новой литературой, поступившей в библиотеку. В библиотеке оформляются книжные выставки, особенно тематические. В начале учебного года со студентами нового набора проводится экскурсия по библиотеке,где знакомятся с правилами пользования библиотекой. </w:t>
      </w:r>
    </w:p>
    <w:p w:rsidR="00513468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Систематически проводятся лекции, беседы, круглые столы, встречи со знаменитыми людьми и другие мероприятия. </w:t>
      </w:r>
    </w:p>
    <w:p w:rsidR="00513468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lastRenderedPageBreak/>
        <w:t>В библиотеке созданы все условия для удовлетворения читательских и профессиональных интересов, самообразования.</w:t>
      </w:r>
    </w:p>
    <w:p w:rsidR="00513468" w:rsidRPr="00925183" w:rsidRDefault="00513468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Ежегодно библиотека пополняется учебной и учебно-методической литературой и периодическими изданиями. </w:t>
      </w:r>
    </w:p>
    <w:p w:rsidR="000D71C2" w:rsidRPr="00925183" w:rsidRDefault="000D71C2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4.3 Медицинский кабинет</w:t>
      </w:r>
    </w:p>
    <w:p w:rsidR="00BF49C5" w:rsidRPr="00925183" w:rsidRDefault="00BF49C5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8E11DC" w:rsidRPr="00925183" w:rsidRDefault="008E11DC" w:rsidP="00604F25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eastAsia="TimesNewRoman" w:hAnsi="Times New Roman"/>
          <w:sz w:val="24"/>
          <w:szCs w:val="24"/>
        </w:rPr>
        <w:t>Каждый студент имеет право на получение медицинских услуг</w:t>
      </w:r>
      <w:r w:rsidR="00BF49C5">
        <w:rPr>
          <w:rFonts w:ascii="Times New Roman" w:eastAsia="TimesNewRoman" w:hAnsi="Times New Roman"/>
          <w:sz w:val="24"/>
          <w:szCs w:val="24"/>
        </w:rPr>
        <w:t xml:space="preserve"> по</w:t>
      </w:r>
      <w:r w:rsidRPr="00925183">
        <w:rPr>
          <w:rFonts w:ascii="Times New Roman" w:hAnsi="Times New Roman"/>
          <w:sz w:val="24"/>
          <w:szCs w:val="24"/>
          <w:lang w:eastAsia="ru-RU"/>
        </w:rPr>
        <w:t xml:space="preserve"> профилактике заболеваемости </w:t>
      </w:r>
      <w:r w:rsidRPr="00925183">
        <w:rPr>
          <w:rFonts w:ascii="Times New Roman" w:eastAsia="TimesNewRoman" w:hAnsi="Times New Roman"/>
          <w:sz w:val="24"/>
          <w:szCs w:val="24"/>
        </w:rPr>
        <w:t xml:space="preserve">в колледже. </w:t>
      </w:r>
      <w:r w:rsidRPr="00925183">
        <w:rPr>
          <w:rFonts w:ascii="Times New Roman" w:hAnsi="Times New Roman"/>
          <w:sz w:val="24"/>
          <w:szCs w:val="24"/>
        </w:rPr>
        <w:t xml:space="preserve">Для осуществления медицинского обслуживания оборудован и функционирует медицинский кабинет, который имеет лицензию </w:t>
      </w:r>
      <w:r w:rsidRPr="00925183">
        <w:rPr>
          <w:rFonts w:ascii="Times New Roman" w:hAnsi="Times New Roman"/>
          <w:bCs/>
          <w:sz w:val="24"/>
          <w:szCs w:val="24"/>
        </w:rPr>
        <w:t xml:space="preserve">002667DF от 27.05.2016 года </w:t>
      </w:r>
      <w:r w:rsidRPr="00925183">
        <w:rPr>
          <w:rFonts w:ascii="Times New Roman" w:hAnsi="Times New Roman"/>
          <w:sz w:val="24"/>
          <w:szCs w:val="24"/>
        </w:rPr>
        <w:t xml:space="preserve">с процедурным кабинетом. Медицинское обслуживание студентов  производится по территориальному признаку в амбулаторном центре первой городской больницы г. Усть-Каменогорска. Проводятся плановые прививки. </w:t>
      </w:r>
      <w:r w:rsidR="00DF35F1" w:rsidRPr="00925183">
        <w:rPr>
          <w:rFonts w:ascii="Times New Roman" w:hAnsi="Times New Roman"/>
          <w:sz w:val="24"/>
          <w:szCs w:val="24"/>
        </w:rPr>
        <w:t xml:space="preserve">Качество и объем медицинского обслуживания в колледже </w:t>
      </w:r>
      <w:r w:rsidR="0077570F" w:rsidRPr="00925183">
        <w:rPr>
          <w:rFonts w:ascii="Times New Roman" w:hAnsi="Times New Roman"/>
          <w:sz w:val="24"/>
          <w:szCs w:val="24"/>
        </w:rPr>
        <w:t xml:space="preserve">имеет высокий уровень. </w:t>
      </w:r>
      <w:r w:rsidRPr="00925183">
        <w:rPr>
          <w:rFonts w:ascii="Times New Roman" w:hAnsi="Times New Roman"/>
          <w:sz w:val="24"/>
          <w:szCs w:val="24"/>
        </w:rPr>
        <w:t>Ежегодно выделяются средства для приобретения медикаментов и перевязочных материалов в полном объеме.</w:t>
      </w:r>
    </w:p>
    <w:p w:rsidR="0077570F" w:rsidRPr="00925183" w:rsidRDefault="0077570F" w:rsidP="00604F25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4.4 Столовая</w:t>
      </w:r>
    </w:p>
    <w:p w:rsidR="00BF49C5" w:rsidRPr="00925183" w:rsidRDefault="00BF49C5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8E11DC" w:rsidRPr="00925183" w:rsidRDefault="008E11DC" w:rsidP="00604F25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eastAsia="TimesNewRoman" w:hAnsi="Times New Roman"/>
          <w:sz w:val="24"/>
          <w:szCs w:val="24"/>
          <w:lang w:val="kk-KZ"/>
        </w:rPr>
        <w:t xml:space="preserve">Для студентов в учебном корпусе колледжа функционирует столовая </w:t>
      </w:r>
      <w:r w:rsidRPr="00925183">
        <w:rPr>
          <w:rFonts w:ascii="Times New Roman" w:hAnsi="Times New Roman"/>
          <w:sz w:val="24"/>
          <w:szCs w:val="24"/>
        </w:rPr>
        <w:t xml:space="preserve">на 80 посадочных мести оснащена необходимым оборудованием и инвентарем. Студенты и сотрудники могут за умеренные цены поесть вкусно и сытно. </w:t>
      </w:r>
      <w:r w:rsidRPr="00925183">
        <w:rPr>
          <w:rFonts w:ascii="Times New Roman" w:eastAsia="TimesNewRoman" w:hAnsi="Times New Roman"/>
          <w:sz w:val="24"/>
          <w:szCs w:val="24"/>
        </w:rPr>
        <w:t>Регулирование</w:t>
      </w:r>
      <w:r w:rsidR="00BF49C5">
        <w:rPr>
          <w:rFonts w:ascii="Times New Roman" w:eastAsia="TimesNewRoman" w:hAnsi="Times New Roman"/>
          <w:sz w:val="24"/>
          <w:szCs w:val="24"/>
        </w:rPr>
        <w:t xml:space="preserve"> </w:t>
      </w:r>
      <w:r w:rsidRPr="00925183">
        <w:rPr>
          <w:rFonts w:ascii="Times New Roman" w:eastAsia="TimesNewRoman" w:hAnsi="Times New Roman"/>
          <w:sz w:val="24"/>
          <w:szCs w:val="24"/>
        </w:rPr>
        <w:t xml:space="preserve">приемлемых цен </w:t>
      </w:r>
      <w:r w:rsidRPr="00925183">
        <w:rPr>
          <w:rFonts w:ascii="Times New Roman" w:hAnsi="Times New Roman"/>
          <w:sz w:val="24"/>
          <w:szCs w:val="24"/>
        </w:rPr>
        <w:t>возможн</w:t>
      </w:r>
      <w:r w:rsidR="00BF49C5">
        <w:rPr>
          <w:rFonts w:ascii="Times New Roman" w:hAnsi="Times New Roman"/>
          <w:sz w:val="24"/>
          <w:szCs w:val="24"/>
        </w:rPr>
        <w:t>о</w:t>
      </w:r>
      <w:r w:rsidRPr="00925183">
        <w:rPr>
          <w:rFonts w:ascii="Times New Roman" w:hAnsi="Times New Roman"/>
          <w:sz w:val="24"/>
          <w:szCs w:val="24"/>
        </w:rPr>
        <w:t xml:space="preserve">, потому что столовая является структурным подразделением колледжа и заказывает продукты по порталу государственных закупок, что позволяет устанавливать средние цены на горячее питание.  </w:t>
      </w:r>
    </w:p>
    <w:p w:rsidR="008E11DC" w:rsidRPr="00925183" w:rsidRDefault="008E11DC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Default="00F14851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4.5 Общежитие</w:t>
      </w:r>
    </w:p>
    <w:p w:rsidR="00BF49C5" w:rsidRPr="00925183" w:rsidRDefault="00BF49C5" w:rsidP="00604F25">
      <w:pPr>
        <w:pStyle w:val="Default"/>
        <w:jc w:val="center"/>
        <w:rPr>
          <w:rFonts w:ascii="Times New Roman" w:hAnsi="Times New Roman" w:cs="Times New Roman"/>
        </w:rPr>
      </w:pPr>
    </w:p>
    <w:p w:rsidR="008E11DC" w:rsidRPr="00925183" w:rsidRDefault="00902D74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eastAsia="TimesNewRoman" w:hAnsi="Times New Roman" w:cs="Times New Roman"/>
          <w:sz w:val="24"/>
          <w:szCs w:val="24"/>
        </w:rPr>
        <w:t>Иногородним студентам предоставляется общежитие</w:t>
      </w:r>
      <w:r w:rsidR="00AE17B7" w:rsidRPr="00925183">
        <w:rPr>
          <w:rFonts w:ascii="Times New Roman" w:eastAsia="TimesNewRoman" w:hAnsi="Times New Roman" w:cs="Times New Roman"/>
          <w:sz w:val="24"/>
          <w:szCs w:val="24"/>
        </w:rPr>
        <w:t xml:space="preserve"> на 306 мест</w:t>
      </w:r>
      <w:r w:rsidRPr="00925183">
        <w:rPr>
          <w:rFonts w:ascii="Times New Roman" w:eastAsia="TimesNewRoman" w:hAnsi="Times New Roman" w:cs="Times New Roman"/>
          <w:sz w:val="24"/>
          <w:szCs w:val="24"/>
        </w:rPr>
        <w:t>, нахо</w:t>
      </w:r>
      <w:r w:rsidR="00AE17B7" w:rsidRPr="00925183">
        <w:rPr>
          <w:rFonts w:ascii="Times New Roman" w:eastAsia="TimesNewRoman" w:hAnsi="Times New Roman" w:cs="Times New Roman"/>
          <w:sz w:val="24"/>
          <w:szCs w:val="24"/>
        </w:rPr>
        <w:t xml:space="preserve">дящееся на территории колледжа. </w:t>
      </w:r>
      <w:r w:rsidRPr="00925183">
        <w:rPr>
          <w:rFonts w:ascii="Times New Roman" w:eastAsia="TimesNewRoman" w:hAnsi="Times New Roman" w:cs="Times New Roman"/>
          <w:sz w:val="24"/>
          <w:szCs w:val="24"/>
        </w:rPr>
        <w:t xml:space="preserve">Все нуждающиеся в жилье студенты колледжа обеспечены местами. </w:t>
      </w:r>
      <w:r w:rsidRPr="00925183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В общежитии создаются все необходимые </w:t>
      </w:r>
      <w:r w:rsidRPr="00925183">
        <w:rPr>
          <w:rFonts w:ascii="Times New Roman" w:hAnsi="Times New Roman" w:cs="Times New Roman"/>
          <w:sz w:val="24"/>
          <w:szCs w:val="24"/>
        </w:rPr>
        <w:t>благоприятные</w:t>
      </w:r>
      <w:r w:rsidRPr="00925183">
        <w:rPr>
          <w:rFonts w:ascii="Times New Roman" w:eastAsia="TimesNewRoman" w:hAnsi="Times New Roman" w:cs="Times New Roman"/>
          <w:sz w:val="24"/>
          <w:szCs w:val="24"/>
        </w:rPr>
        <w:t xml:space="preserve"> условия </w:t>
      </w:r>
      <w:r w:rsidRPr="00925183">
        <w:rPr>
          <w:rFonts w:ascii="Times New Roman" w:hAnsi="Times New Roman" w:cs="Times New Roman"/>
          <w:sz w:val="24"/>
          <w:szCs w:val="24"/>
        </w:rPr>
        <w:t xml:space="preserve">для проживания, учебы, отдыха студентов (благоустроенные жилые комнаты, комнаты самоподготовки,  спортивная комната, оборудованные бытовые, санитарные, душевые  комнаты, доступ к </w:t>
      </w:r>
      <w:r w:rsidR="00BF49C5">
        <w:rPr>
          <w:rFonts w:ascii="Times New Roman" w:hAnsi="Times New Roman" w:cs="Times New Roman"/>
          <w:sz w:val="24"/>
          <w:szCs w:val="24"/>
        </w:rPr>
        <w:t xml:space="preserve">высокоскоростному </w:t>
      </w:r>
      <w:r w:rsidRPr="00925183">
        <w:rPr>
          <w:rFonts w:ascii="Times New Roman" w:hAnsi="Times New Roman" w:cs="Times New Roman"/>
          <w:sz w:val="24"/>
          <w:szCs w:val="24"/>
        </w:rPr>
        <w:t xml:space="preserve">Интернету). Дети-сироты проживают бесплатно. Каждый год обновляется мебель и оборудование. </w:t>
      </w:r>
    </w:p>
    <w:p w:rsidR="00902D74" w:rsidRPr="00925183" w:rsidRDefault="00902D74" w:rsidP="0060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9" w:rsidRDefault="00046539" w:rsidP="0004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5 Воспитательная работа</w:t>
      </w:r>
    </w:p>
    <w:p w:rsidR="00D2202E" w:rsidRPr="00925183" w:rsidRDefault="00D2202E" w:rsidP="0004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D8E" w:rsidRPr="00925183" w:rsidRDefault="003E7D8E" w:rsidP="003E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>В колледже созданы хорошие условия для стимулирования студентов и самореализации личности студентов в различных сферах деятельности – творческой, общественной, проектной</w:t>
      </w:r>
      <w:r w:rsidR="00D2202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исследовательской, спортивной. Для выявления и поддержки одаренных студентов колледжа, а также для дальнейшего развития их творческих способностей проводятся плановые мероприятия</w:t>
      </w:r>
      <w:r w:rsidR="00FB6F22" w:rsidRPr="0092518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6539" w:rsidRPr="00925183" w:rsidRDefault="00046539" w:rsidP="000465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Для проведения общеколледжных меропр</w:t>
      </w:r>
      <w:r w:rsidR="00B258D5" w:rsidRPr="00925183">
        <w:rPr>
          <w:rFonts w:ascii="Times New Roman" w:hAnsi="Times New Roman" w:cs="Times New Roman"/>
          <w:sz w:val="24"/>
          <w:szCs w:val="24"/>
        </w:rPr>
        <w:t>иятий, праздников, конференций (</w:t>
      </w:r>
      <w:r w:rsidR="00D2202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258D5" w:rsidRPr="00925183">
        <w:rPr>
          <w:rFonts w:ascii="Times New Roman" w:eastAsia="Times New Roman" w:hAnsi="Times New Roman" w:cs="Times New Roman"/>
          <w:sz w:val="24"/>
          <w:szCs w:val="24"/>
        </w:rPr>
        <w:t>«Дни здоровья», «Посвящение в студенты», «Таланты первокурсников», «КВН», «День юмора», «Мисс ВКГК</w:t>
      </w:r>
      <w:r w:rsidR="00D2202E">
        <w:rPr>
          <w:rFonts w:ascii="Times New Roman" w:eastAsia="Times New Roman" w:hAnsi="Times New Roman" w:cs="Times New Roman"/>
          <w:sz w:val="24"/>
          <w:szCs w:val="24"/>
        </w:rPr>
        <w:t xml:space="preserve"> имени Абая</w:t>
      </w:r>
      <w:r w:rsidR="00B258D5" w:rsidRPr="00925183">
        <w:rPr>
          <w:rFonts w:ascii="Times New Roman" w:eastAsia="Times New Roman" w:hAnsi="Times New Roman" w:cs="Times New Roman"/>
          <w:sz w:val="24"/>
          <w:szCs w:val="24"/>
        </w:rPr>
        <w:t>», «Веселые старты»</w:t>
      </w:r>
      <w:r w:rsidR="00D220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58D5" w:rsidRPr="00925183">
        <w:rPr>
          <w:rFonts w:ascii="Times New Roman" w:eastAsia="Times New Roman" w:hAnsi="Times New Roman" w:cs="Times New Roman"/>
          <w:sz w:val="24"/>
          <w:szCs w:val="24"/>
        </w:rPr>
        <w:t>«День учителя», «Наурыз</w:t>
      </w:r>
      <w:r w:rsidR="00D2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D5" w:rsidRPr="00925183">
        <w:rPr>
          <w:rFonts w:ascii="Times New Roman" w:eastAsia="Times New Roman" w:hAnsi="Times New Roman" w:cs="Times New Roman"/>
          <w:sz w:val="24"/>
          <w:szCs w:val="24"/>
        </w:rPr>
        <w:t>мейрамы», «День Независимости», «День первого Президента», «Новый год», «День  Победы в ВОВ»</w:t>
      </w:r>
      <w:r w:rsidR="00D22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02E" w:rsidRPr="00D2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02E" w:rsidRPr="0092518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202E">
        <w:rPr>
          <w:rFonts w:ascii="Times New Roman" w:eastAsia="Times New Roman" w:hAnsi="Times New Roman" w:cs="Times New Roman"/>
          <w:sz w:val="24"/>
          <w:szCs w:val="24"/>
        </w:rPr>
        <w:t>Смотры профессионального мастерства</w:t>
      </w:r>
      <w:r w:rsidR="00D2202E" w:rsidRPr="009251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58D5" w:rsidRPr="009251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58D5" w:rsidRPr="00925183">
        <w:rPr>
          <w:rFonts w:ascii="Times New Roman" w:hAnsi="Times New Roman" w:cs="Times New Roman"/>
          <w:sz w:val="24"/>
          <w:szCs w:val="24"/>
        </w:rPr>
        <w:t xml:space="preserve"> и других мероприятий </w:t>
      </w:r>
      <w:r w:rsidRPr="00925183">
        <w:rPr>
          <w:rFonts w:ascii="Times New Roman" w:hAnsi="Times New Roman" w:cs="Times New Roman"/>
          <w:sz w:val="24"/>
          <w:szCs w:val="24"/>
        </w:rPr>
        <w:t>имеются просторный актовый зал и конференц-зал.</w:t>
      </w:r>
    </w:p>
    <w:p w:rsidR="00046539" w:rsidRPr="00925183" w:rsidRDefault="00046539" w:rsidP="00046539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</w:rPr>
        <w:t xml:space="preserve">Воспитательная служба проводит работу по сбору предложений для улучшения качества работы и выявления недочетов, рассматривает жалобы студентов. Для этого организован ящик доверия для предложений, книга жалоб и предложений, которые расположены в доступном для студентов месте -  в холле первого этажа,  а также стенд с указанием телефонов доверия Управления образования ВКО. Также на этом стенде студенты могут ознакомиться с основными нормативно-правовыми актами в области противодействия коррупции.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Систематически </w:t>
      </w:r>
      <w:r w:rsidRPr="00925183">
        <w:rPr>
          <w:rFonts w:ascii="Times New Roman" w:hAnsi="Times New Roman" w:cs="Times New Roman"/>
          <w:sz w:val="24"/>
          <w:szCs w:val="24"/>
        </w:rPr>
        <w:t xml:space="preserve">проводится сбор и анализ обращений студентов. Администрация колледжа рассматривает </w:t>
      </w:r>
      <w:r w:rsidRPr="00925183">
        <w:rPr>
          <w:rFonts w:ascii="Times New Roman" w:hAnsi="Times New Roman" w:cs="Times New Roman"/>
          <w:sz w:val="24"/>
          <w:szCs w:val="24"/>
        </w:rPr>
        <w:lastRenderedPageBreak/>
        <w:t xml:space="preserve">все предложения студентов, делает выводы и принимает своевременные решения для улучшения работы. </w:t>
      </w:r>
    </w:p>
    <w:p w:rsidR="00794884" w:rsidRDefault="00046539" w:rsidP="00AE17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  <w:lang w:val="kk-KZ"/>
        </w:rPr>
        <w:t>В колледже есть специальные информационные стенды, отражающие</w:t>
      </w:r>
      <w:r w:rsidRPr="00925183">
        <w:rPr>
          <w:rFonts w:ascii="Times New Roman" w:hAnsi="Times New Roman" w:cs="Times New Roman"/>
          <w:sz w:val="24"/>
          <w:szCs w:val="24"/>
        </w:rPr>
        <w:t xml:space="preserve"> информацию по профилактике правонарушений,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о правилах предоставления государственных услуг, о негативном воздействии терроризма</w:t>
      </w:r>
      <w:r w:rsidR="00AE17B7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и экстремизма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. На интерактивной панели колледжа студенты могут ознакомиться с различной информацией, интересующей их.</w:t>
      </w:r>
      <w:r w:rsidR="00AE17B7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Также с интересующей информацией студенты могут познакомиться на сайт</w:t>
      </w:r>
      <w:r w:rsidR="00350D2E" w:rsidRPr="00925183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AE17B7"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колледжа </w:t>
      </w:r>
      <w:r w:rsidR="00350D2E" w:rsidRPr="00925183">
        <w:rPr>
          <w:rFonts w:ascii="Times New Roman" w:hAnsi="Times New Roman" w:cs="Times New Roman"/>
          <w:sz w:val="24"/>
          <w:szCs w:val="24"/>
          <w:lang w:val="en-US"/>
        </w:rPr>
        <w:t>vkgk</w:t>
      </w:r>
      <w:r w:rsidR="00350D2E" w:rsidRPr="00925183">
        <w:rPr>
          <w:rFonts w:ascii="Times New Roman" w:hAnsi="Times New Roman" w:cs="Times New Roman"/>
          <w:sz w:val="24"/>
          <w:szCs w:val="24"/>
        </w:rPr>
        <w:t>.</w:t>
      </w:r>
      <w:r w:rsidR="00350D2E" w:rsidRPr="00925183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D2202E">
        <w:rPr>
          <w:rFonts w:ascii="Times New Roman" w:hAnsi="Times New Roman" w:cs="Times New Roman"/>
          <w:sz w:val="24"/>
          <w:szCs w:val="24"/>
        </w:rPr>
        <w:t xml:space="preserve">  и  социальных страницах колледжа (Инстаграм, Фэйсбук, ВК, Ютуб канал)</w:t>
      </w:r>
      <w:r w:rsidR="00794884">
        <w:rPr>
          <w:rFonts w:ascii="Times New Roman" w:hAnsi="Times New Roman" w:cs="Times New Roman"/>
          <w:sz w:val="24"/>
          <w:szCs w:val="24"/>
        </w:rPr>
        <w:t>.</w:t>
      </w:r>
    </w:p>
    <w:p w:rsidR="00046539" w:rsidRPr="00925183" w:rsidRDefault="00FF3D15" w:rsidP="00046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1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Лучшим </w:t>
      </w:r>
      <w:r w:rsidRPr="00FF3D15">
        <w:rPr>
          <w:rFonts w:ascii="Times New Roman" w:hAnsi="Times New Roman" w:cs="Times New Roman"/>
          <w:bCs/>
          <w:sz w:val="24"/>
          <w:szCs w:val="24"/>
        </w:rPr>
        <w:t xml:space="preserve">студентам предоставляются именные стипендии: имени Абая, </w:t>
      </w:r>
      <w:r w:rsidRPr="00FF3D15">
        <w:rPr>
          <w:rFonts w:ascii="Times New Roman" w:hAnsi="Times New Roman" w:cs="Times New Roman"/>
          <w:bCs/>
          <w:sz w:val="24"/>
          <w:szCs w:val="24"/>
          <w:lang w:val="kk-KZ"/>
        </w:rPr>
        <w:t>Қ.Нұрғалиева, Қ.Бітібаевой, С. Тайбогарова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5183">
        <w:rPr>
          <w:rFonts w:ascii="Times New Roman" w:hAnsi="Times New Roman" w:cs="Times New Roman"/>
          <w:sz w:val="24"/>
          <w:szCs w:val="24"/>
        </w:rPr>
        <w:t xml:space="preserve"> </w:t>
      </w:r>
      <w:r w:rsidR="00046539" w:rsidRPr="00925183">
        <w:rPr>
          <w:rFonts w:ascii="Times New Roman" w:hAnsi="Times New Roman" w:cs="Times New Roman"/>
          <w:sz w:val="24"/>
          <w:szCs w:val="24"/>
        </w:rPr>
        <w:t xml:space="preserve">За выдающиеся успехи в научно-исследовательской работе, культурно-массовой, спортивной и общественной деятельности </w:t>
      </w:r>
      <w:r w:rsidR="00046539" w:rsidRPr="00925183">
        <w:rPr>
          <w:rFonts w:ascii="Times New Roman" w:hAnsi="Times New Roman" w:cs="Times New Roman"/>
          <w:sz w:val="24"/>
          <w:szCs w:val="24"/>
          <w:lang w:val="kk-KZ"/>
        </w:rPr>
        <w:t>колледжа</w:t>
      </w:r>
      <w:r w:rsidR="00046539" w:rsidRPr="00925183">
        <w:rPr>
          <w:rFonts w:ascii="Times New Roman" w:hAnsi="Times New Roman" w:cs="Times New Roman"/>
          <w:sz w:val="24"/>
          <w:szCs w:val="24"/>
        </w:rPr>
        <w:t xml:space="preserve"> студенты поощряются грамотами, благодарственными письмами, </w:t>
      </w:r>
      <w:r w:rsidR="00046539" w:rsidRPr="00925183">
        <w:rPr>
          <w:rFonts w:ascii="Times New Roman" w:hAnsi="Times New Roman" w:cs="Times New Roman"/>
          <w:sz w:val="24"/>
          <w:szCs w:val="24"/>
          <w:lang w:val="kk-KZ"/>
        </w:rPr>
        <w:t>памятными подарками</w:t>
      </w:r>
      <w:r w:rsidR="00046539" w:rsidRPr="00925183">
        <w:rPr>
          <w:rFonts w:ascii="Times New Roman" w:hAnsi="Times New Roman" w:cs="Times New Roman"/>
          <w:sz w:val="24"/>
          <w:szCs w:val="24"/>
        </w:rPr>
        <w:t>. По окончании сессий родителям, директорам и учителям школ, в которых обучались данные дети, направляются письма благодарности за хорошее воспитание и обучение.</w:t>
      </w:r>
    </w:p>
    <w:p w:rsidR="00046539" w:rsidRPr="00925183" w:rsidRDefault="00046539" w:rsidP="0004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>В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 колледже</w:t>
      </w:r>
      <w:r w:rsidRPr="00925183">
        <w:rPr>
          <w:rFonts w:ascii="Times New Roman" w:hAnsi="Times New Roman" w:cs="Times New Roman"/>
          <w:sz w:val="24"/>
          <w:szCs w:val="24"/>
        </w:rPr>
        <w:t xml:space="preserve"> для материальной и социальной поддержки студентов предпринимаются следующие шаги: студент имеет право на государственную  стипендию в размере </w:t>
      </w:r>
      <w:r w:rsidR="00556485">
        <w:rPr>
          <w:rFonts w:ascii="Times New Roman" w:hAnsi="Times New Roman" w:cs="Times New Roman"/>
          <w:sz w:val="24"/>
          <w:szCs w:val="24"/>
        </w:rPr>
        <w:t xml:space="preserve">20949 </w:t>
      </w:r>
      <w:r w:rsidRPr="00925183">
        <w:rPr>
          <w:rFonts w:ascii="Times New Roman" w:hAnsi="Times New Roman" w:cs="Times New Roman"/>
          <w:sz w:val="24"/>
          <w:szCs w:val="24"/>
        </w:rPr>
        <w:t>тг</w:t>
      </w:r>
      <w:r w:rsidR="00FF3D15">
        <w:rPr>
          <w:rFonts w:ascii="Times New Roman" w:hAnsi="Times New Roman" w:cs="Times New Roman"/>
          <w:sz w:val="24"/>
          <w:szCs w:val="24"/>
        </w:rPr>
        <w:t>,</w:t>
      </w:r>
      <w:r w:rsidRPr="00925183">
        <w:rPr>
          <w:rFonts w:ascii="Times New Roman" w:hAnsi="Times New Roman" w:cs="Times New Roman"/>
          <w:sz w:val="24"/>
          <w:szCs w:val="24"/>
        </w:rPr>
        <w:t xml:space="preserve"> государственную стипендию с повышенной оплатой с  надбавкой в 15 % при условии обучения на «отлично» в размере </w:t>
      </w:r>
      <w:r w:rsidR="00556485">
        <w:rPr>
          <w:rFonts w:ascii="Times New Roman" w:hAnsi="Times New Roman" w:cs="Times New Roman"/>
          <w:sz w:val="24"/>
          <w:szCs w:val="24"/>
        </w:rPr>
        <w:t>24091</w:t>
      </w:r>
      <w:r w:rsidRPr="00925183">
        <w:rPr>
          <w:rFonts w:ascii="Times New Roman" w:hAnsi="Times New Roman" w:cs="Times New Roman"/>
          <w:sz w:val="24"/>
          <w:szCs w:val="24"/>
        </w:rPr>
        <w:t xml:space="preserve"> тг</w:t>
      </w:r>
      <w:r w:rsidR="00FF3D15">
        <w:rPr>
          <w:rFonts w:ascii="Times New Roman" w:hAnsi="Times New Roman" w:cs="Times New Roman"/>
          <w:sz w:val="24"/>
          <w:szCs w:val="24"/>
        </w:rPr>
        <w:t>,</w:t>
      </w:r>
      <w:r w:rsidRPr="00925183">
        <w:rPr>
          <w:rFonts w:ascii="Times New Roman" w:hAnsi="Times New Roman" w:cs="Times New Roman"/>
          <w:sz w:val="24"/>
          <w:szCs w:val="24"/>
        </w:rPr>
        <w:t xml:space="preserve"> дети-сироты полу</w:t>
      </w:r>
      <w:r w:rsidR="00FF3D15">
        <w:rPr>
          <w:rFonts w:ascii="Times New Roman" w:hAnsi="Times New Roman" w:cs="Times New Roman"/>
          <w:sz w:val="24"/>
          <w:szCs w:val="24"/>
        </w:rPr>
        <w:t xml:space="preserve">чают 50 % от обычной стипендии </w:t>
      </w:r>
      <w:r w:rsidRPr="009251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56485">
        <w:rPr>
          <w:rFonts w:ascii="Times New Roman" w:hAnsi="Times New Roman" w:cs="Times New Roman"/>
          <w:sz w:val="24"/>
          <w:szCs w:val="24"/>
        </w:rPr>
        <w:t>10475</w:t>
      </w:r>
      <w:r w:rsidRPr="00925183">
        <w:rPr>
          <w:rFonts w:ascii="Times New Roman" w:hAnsi="Times New Roman" w:cs="Times New Roman"/>
          <w:sz w:val="24"/>
          <w:szCs w:val="24"/>
        </w:rPr>
        <w:t xml:space="preserve"> тг независимо от результатов сессии, а дети, находящиеся под опекой, получают стипендию с 30%-ной надбавкой в размере </w:t>
      </w:r>
      <w:r w:rsidR="00556485">
        <w:rPr>
          <w:rFonts w:ascii="Times New Roman" w:hAnsi="Times New Roman" w:cs="Times New Roman"/>
          <w:sz w:val="24"/>
          <w:szCs w:val="24"/>
        </w:rPr>
        <w:t>27234</w:t>
      </w:r>
      <w:r w:rsidRPr="00925183">
        <w:rPr>
          <w:rFonts w:ascii="Times New Roman" w:hAnsi="Times New Roman" w:cs="Times New Roman"/>
          <w:sz w:val="24"/>
          <w:szCs w:val="24"/>
        </w:rPr>
        <w:t xml:space="preserve"> тг. Все студенты на бюджетной основе, получают дважды в год компенсацию за проезд (дорожные выплаты), в соответствии с Постановлением правительства РК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«О льготном проезде для студентов на основе государственного образовательного заказа средних и высших профессиональных учебных заведени» №736 от 18 июля 2005г.</w:t>
      </w:r>
    </w:p>
    <w:p w:rsidR="00FF3D15" w:rsidRPr="00925183" w:rsidRDefault="00FF3D15" w:rsidP="00046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51D" w:rsidRDefault="00D3551D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Default="00046539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lastRenderedPageBreak/>
        <w:t>5.1</w:t>
      </w:r>
      <w:r w:rsidR="00FF3D15">
        <w:rPr>
          <w:rFonts w:ascii="Times New Roman" w:hAnsi="Times New Roman" w:cs="Times New Roman"/>
        </w:rPr>
        <w:t xml:space="preserve"> </w:t>
      </w:r>
      <w:r w:rsidR="00E10DBB" w:rsidRPr="00925183">
        <w:rPr>
          <w:rFonts w:ascii="Times New Roman" w:hAnsi="Times New Roman" w:cs="Times New Roman"/>
        </w:rPr>
        <w:t>Работа по формированию ЗОЖ</w:t>
      </w:r>
    </w:p>
    <w:p w:rsidR="00FF3D15" w:rsidRPr="00925183" w:rsidRDefault="00FF3D15" w:rsidP="00604F25">
      <w:pPr>
        <w:pStyle w:val="Default"/>
        <w:jc w:val="center"/>
        <w:rPr>
          <w:rFonts w:ascii="Times New Roman" w:hAnsi="Times New Roman" w:cs="Times New Roman"/>
        </w:rPr>
      </w:pPr>
    </w:p>
    <w:p w:rsidR="00046539" w:rsidRPr="00925183" w:rsidRDefault="00046539" w:rsidP="000465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Для проведения занятий по физической культуре и формирования здорового образа жизни у студентов оборудованы и оснащены спортивным инвентарем и учебно-вспомогательным оборудованием, спортивный зал, залы хореографии и гимнастики.</w:t>
      </w:r>
      <w:r w:rsidR="00FF3D15">
        <w:rPr>
          <w:rFonts w:ascii="Times New Roman" w:hAnsi="Times New Roman"/>
          <w:sz w:val="24"/>
          <w:szCs w:val="24"/>
        </w:rPr>
        <w:t xml:space="preserve"> </w:t>
      </w:r>
      <w:r w:rsidRPr="00925183">
        <w:rPr>
          <w:rFonts w:ascii="Times New Roman" w:hAnsi="Times New Roman"/>
          <w:sz w:val="24"/>
          <w:szCs w:val="24"/>
        </w:rPr>
        <w:t xml:space="preserve">Имеются летняя спортивная площадка, площадка мини-футбола, пляжного волейбола, баскетбольная площадка, легкоатлетическое ядро с беговой дорожкой </w:t>
      </w:r>
      <w:smartTag w:uri="urn:schemas-microsoft-com:office:smarttags" w:element="metricconverter">
        <w:smartTagPr>
          <w:attr w:name="ProductID" w:val="200 м"/>
        </w:smartTagPr>
        <w:r w:rsidRPr="00925183">
          <w:rPr>
            <w:rFonts w:ascii="Times New Roman" w:hAnsi="Times New Roman"/>
            <w:sz w:val="24"/>
            <w:szCs w:val="24"/>
          </w:rPr>
          <w:t>200 м</w:t>
        </w:r>
      </w:smartTag>
      <w:r w:rsidRPr="00925183">
        <w:rPr>
          <w:rFonts w:ascii="Times New Roman" w:hAnsi="Times New Roman"/>
          <w:sz w:val="24"/>
          <w:szCs w:val="24"/>
        </w:rPr>
        <w:t xml:space="preserve">. </w:t>
      </w:r>
    </w:p>
    <w:p w:rsidR="00046539" w:rsidRPr="00925183" w:rsidRDefault="00046539" w:rsidP="0004653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 xml:space="preserve">Для проведения уроков плавания с методикой преподавания в группах по специальности «Физическая культура и спорт» заключен договор с физкультурно-оздоровительным комплексом на аренду плавательного бассейна на весь период обучения.  </w:t>
      </w:r>
    </w:p>
    <w:p w:rsidR="00046539" w:rsidRPr="00925183" w:rsidRDefault="00046539" w:rsidP="00E10D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 xml:space="preserve">В учебном заведении </w:t>
      </w:r>
      <w:r w:rsidR="004E32D9" w:rsidRPr="00925183">
        <w:rPr>
          <w:rFonts w:ascii="Times New Roman" w:hAnsi="Times New Roman" w:cs="Times New Roman"/>
        </w:rPr>
        <w:t>проводится</w:t>
      </w:r>
      <w:r w:rsidRPr="00925183">
        <w:rPr>
          <w:rFonts w:ascii="Times New Roman" w:hAnsi="Times New Roman" w:cs="Times New Roman"/>
        </w:rPr>
        <w:t xml:space="preserve"> большая работа по улучшению материально-технической базы, ежегодно приобретаются мячи, лыжи, коньки и другое</w:t>
      </w:r>
      <w:r w:rsidR="00E10DBB" w:rsidRPr="00925183">
        <w:rPr>
          <w:rFonts w:ascii="Times New Roman" w:hAnsi="Times New Roman" w:cs="Times New Roman"/>
        </w:rPr>
        <w:t xml:space="preserve"> оборудование.</w:t>
      </w:r>
    </w:p>
    <w:p w:rsidR="00B258D5" w:rsidRPr="00925183" w:rsidRDefault="00B258D5" w:rsidP="00E10DB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14851" w:rsidRDefault="00F14851" w:rsidP="00046539">
      <w:pPr>
        <w:pStyle w:val="Default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Социально-психологическ</w:t>
      </w:r>
      <w:r w:rsidR="00046539" w:rsidRPr="00925183">
        <w:rPr>
          <w:rFonts w:ascii="Times New Roman" w:hAnsi="Times New Roman" w:cs="Times New Roman"/>
        </w:rPr>
        <w:t>ое</w:t>
      </w:r>
      <w:r w:rsidR="00556485">
        <w:rPr>
          <w:rFonts w:ascii="Times New Roman" w:hAnsi="Times New Roman" w:cs="Times New Roman"/>
        </w:rPr>
        <w:t xml:space="preserve"> </w:t>
      </w:r>
      <w:r w:rsidR="00046539" w:rsidRPr="00925183">
        <w:rPr>
          <w:rFonts w:ascii="Times New Roman" w:hAnsi="Times New Roman" w:cs="Times New Roman"/>
        </w:rPr>
        <w:t>сопровождение</w:t>
      </w:r>
    </w:p>
    <w:p w:rsidR="00FF3D15" w:rsidRPr="00925183" w:rsidRDefault="00FF3D15" w:rsidP="00FF3D15">
      <w:pPr>
        <w:pStyle w:val="Default"/>
        <w:jc w:val="center"/>
        <w:rPr>
          <w:rFonts w:ascii="Times New Roman" w:hAnsi="Times New Roman" w:cs="Times New Roman"/>
        </w:rPr>
      </w:pPr>
    </w:p>
    <w:p w:rsidR="00462554" w:rsidRDefault="00834200" w:rsidP="00545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осуществляет организацию 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r w:rsidRPr="00925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сиходиагностик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и, групповые и индивидуальные консультации, психокоррекцию, проводит собеседования, семинары, лекции и дает советы, оказывает 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25183">
        <w:rPr>
          <w:rFonts w:ascii="Times New Roman" w:eastAsia="Times New Roman" w:hAnsi="Times New Roman" w:cs="Times New Roman"/>
          <w:sz w:val="24"/>
          <w:szCs w:val="24"/>
          <w:lang w:val="kk-KZ"/>
        </w:rPr>
        <w:t>сихологическое просвещение студентов по проблемам настроения, стресс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25183">
        <w:rPr>
          <w:rFonts w:ascii="Times New Roman" w:eastAsia="Times New Roman" w:hAnsi="Times New Roman" w:cs="Times New Roman"/>
          <w:sz w:val="24"/>
          <w:szCs w:val="24"/>
          <w:lang w:val="kk-KZ"/>
        </w:rPr>
        <w:t>, выхода из сложных личностных проблем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462554" w:rsidRDefault="0054549A" w:rsidP="00545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183">
        <w:rPr>
          <w:rFonts w:ascii="Times New Roman" w:eastAsia="TimesNewRoman" w:hAnsi="Times New Roman" w:cs="Times New Roman"/>
          <w:sz w:val="24"/>
          <w:szCs w:val="24"/>
        </w:rPr>
        <w:t>Психологом и социальным педагогом колледжа совместно с кураторами проводится работа по изучению уровня сплочённости групп, социального статуса студента в группе, удовлетворённости студентов организацией внеклассной работы в группе и взаимоотношениями куратор-студенты. Проводится индивидуальная работа со студентами, кураторами и преподавателями.</w:t>
      </w:r>
      <w:r w:rsidRPr="009251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549A" w:rsidRPr="00925183" w:rsidRDefault="0054549A" w:rsidP="0054549A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службы осуществляется в тесном контакте с другими структурными подразделениями колледжа, </w:t>
      </w:r>
      <w:r w:rsidRPr="009251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работниками организаций образования, родителями </w:t>
      </w:r>
      <w:r w:rsidRPr="00925183">
        <w:rPr>
          <w:rFonts w:ascii="Times New Roman" w:hAnsi="Times New Roman" w:cs="Times New Roman"/>
          <w:bCs/>
          <w:sz w:val="24"/>
          <w:szCs w:val="24"/>
          <w:lang w:val="kk-KZ" w:eastAsia="ru-RU"/>
        </w:rPr>
        <w:t>студентов</w:t>
      </w:r>
      <w:r w:rsidRPr="00925183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отделения.</w:t>
      </w:r>
    </w:p>
    <w:p w:rsidR="00046539" w:rsidRPr="00925183" w:rsidRDefault="00046539" w:rsidP="00046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 xml:space="preserve">В ВКГК </w:t>
      </w:r>
      <w:r w:rsidR="00FF3D15">
        <w:rPr>
          <w:rFonts w:ascii="Times New Roman" w:hAnsi="Times New Roman" w:cs="Times New Roman"/>
          <w:sz w:val="24"/>
          <w:szCs w:val="24"/>
        </w:rPr>
        <w:t xml:space="preserve">имени Абая </w:t>
      </w:r>
      <w:r w:rsidRPr="00925183">
        <w:rPr>
          <w:rFonts w:ascii="Times New Roman" w:hAnsi="Times New Roman" w:cs="Times New Roman"/>
          <w:sz w:val="24"/>
          <w:szCs w:val="24"/>
        </w:rPr>
        <w:t>создаются благоприятные условия для</w:t>
      </w:r>
      <w:r w:rsidR="00FF3D15">
        <w:rPr>
          <w:rFonts w:ascii="Times New Roman" w:hAnsi="Times New Roman" w:cs="Times New Roman"/>
          <w:sz w:val="24"/>
          <w:szCs w:val="24"/>
        </w:rPr>
        <w:t xml:space="preserve"> обучения и воспитания молодежи</w:t>
      </w:r>
      <w:r w:rsidRPr="00925183">
        <w:rPr>
          <w:rFonts w:ascii="Times New Roman" w:hAnsi="Times New Roman" w:cs="Times New Roman"/>
          <w:sz w:val="24"/>
          <w:szCs w:val="24"/>
        </w:rPr>
        <w:t>.</w:t>
      </w:r>
    </w:p>
    <w:p w:rsidR="00046539" w:rsidRPr="00925183" w:rsidRDefault="00046539" w:rsidP="00046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Особым вниманием обеспечиваются 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социально незащищенные студенты, к которым относят дети-сироты,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дети, оставшиеся без попечения родителей, дети-инвалиды, дети из многодетных и малоимущих семей. Они  получают все виды помощи, установленные государством на основании Постановления Правительства РК 12.03.2012 № 320. В частности – это обеспечение </w:t>
      </w:r>
      <w:r w:rsidR="00FF3D15">
        <w:rPr>
          <w:rFonts w:ascii="Times New Roman" w:hAnsi="Times New Roman" w:cs="Times New Roman"/>
          <w:sz w:val="24"/>
          <w:szCs w:val="24"/>
        </w:rPr>
        <w:t xml:space="preserve">одноразовым бесплатным горячим питанием </w:t>
      </w:r>
      <w:r w:rsidR="00482C3D">
        <w:rPr>
          <w:rFonts w:ascii="Times New Roman" w:hAnsi="Times New Roman" w:cs="Times New Roman"/>
          <w:color w:val="000000"/>
          <w:sz w:val="24"/>
          <w:szCs w:val="24"/>
        </w:rPr>
        <w:t xml:space="preserve">в столовой колледжа </w:t>
      </w:r>
      <w:r w:rsidR="00482C3D">
        <w:rPr>
          <w:rFonts w:ascii="Times New Roman" w:hAnsi="Times New Roman" w:cs="Times New Roman"/>
          <w:sz w:val="24"/>
          <w:szCs w:val="24"/>
        </w:rPr>
        <w:t>на сумму 420 тенге в день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>. Дети</w:t>
      </w:r>
      <w:r w:rsidR="00482C3D">
        <w:rPr>
          <w:rFonts w:ascii="Times New Roman" w:hAnsi="Times New Roman" w:cs="Times New Roman"/>
          <w:color w:val="000000"/>
          <w:sz w:val="24"/>
          <w:szCs w:val="24"/>
        </w:rPr>
        <w:t xml:space="preserve">, круглые 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>сироты дополнительно дважды в год обеспечиваются обмундированием (одеждой, обувью). Проживание в общежитии колледжа для данной категории студентов предоставляется бесплатно. Студентам-сиротам, окончившим обучение, предоставляется выходное обмундирование.</w:t>
      </w:r>
    </w:p>
    <w:p w:rsidR="00046539" w:rsidRPr="00925183" w:rsidRDefault="00046539" w:rsidP="00046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46539" w:rsidRDefault="003E20E8" w:rsidP="000465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5.3 </w:t>
      </w:r>
      <w:r w:rsidR="00046539" w:rsidRPr="0092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Пресс-центр</w:t>
      </w:r>
    </w:p>
    <w:p w:rsidR="00482C3D" w:rsidRPr="00925183" w:rsidRDefault="00482C3D" w:rsidP="000465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4549A" w:rsidRPr="00925183" w:rsidRDefault="0054549A" w:rsidP="0054549A">
      <w:pPr>
        <w:pStyle w:val="1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колледже действует «Телерадиовещательный центр».  Преподаватели и студенты колледжа могут заниматься </w:t>
      </w:r>
      <w:r w:rsidRPr="00925183">
        <w:rPr>
          <w:rFonts w:ascii="Times New Roman" w:hAnsi="Times New Roman" w:cs="Times New Roman"/>
          <w:sz w:val="24"/>
          <w:szCs w:val="24"/>
        </w:rPr>
        <w:t>журналистск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925183">
        <w:rPr>
          <w:rFonts w:ascii="Times New Roman" w:hAnsi="Times New Roman" w:cs="Times New Roman"/>
          <w:sz w:val="24"/>
          <w:szCs w:val="24"/>
        </w:rPr>
        <w:t xml:space="preserve"> деятельностью. На р</w:t>
      </w:r>
      <w:r w:rsidRPr="00925183">
        <w:rPr>
          <w:rFonts w:ascii="Times New Roman" w:eastAsia="Times New Roman" w:hAnsi="Times New Roman" w:cs="Times New Roman"/>
          <w:color w:val="auto"/>
          <w:sz w:val="24"/>
          <w:szCs w:val="24"/>
        </w:rPr>
        <w:t>адио «Жастар» выходят в эфир радиопередачи о достижениях студентов и преподавателей колледжа, делается обзор новостей</w:t>
      </w:r>
      <w:r w:rsidRPr="00925183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>.</w:t>
      </w:r>
      <w:r w:rsidRPr="00925183">
        <w:rPr>
          <w:rFonts w:ascii="Times New Roman" w:hAnsi="Times New Roman" w:cs="Times New Roman"/>
          <w:sz w:val="24"/>
          <w:szCs w:val="24"/>
        </w:rPr>
        <w:t xml:space="preserve"> В газете колледжа «</w:t>
      </w:r>
      <w:r w:rsidRPr="00925183">
        <w:rPr>
          <w:rFonts w:ascii="Times New Roman" w:hAnsi="Times New Roman" w:cs="Times New Roman"/>
          <w:sz w:val="24"/>
          <w:szCs w:val="24"/>
          <w:lang w:val="kk-KZ"/>
        </w:rPr>
        <w:t xml:space="preserve">Нұр бастау» студенты и сотрудники могут реализовать свой творческий потенциал, публиковать свои заметки, статьи, стихотворения и рассказы. Через  телевизоры, расположенные в коридоре и столовой колледжа можно познакомиться с социально значимыми роликами  и презентациями. </w:t>
      </w: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  <w:lang w:val="kk-KZ"/>
        </w:rPr>
      </w:pPr>
    </w:p>
    <w:p w:rsidR="00F14851" w:rsidRPr="00925183" w:rsidRDefault="003E20E8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6</w:t>
      </w:r>
      <w:r w:rsidR="00F14851" w:rsidRPr="00925183">
        <w:rPr>
          <w:rFonts w:ascii="Times New Roman" w:hAnsi="Times New Roman" w:cs="Times New Roman"/>
        </w:rPr>
        <w:t>. Организация учебного процесса:</w:t>
      </w:r>
    </w:p>
    <w:p w:rsidR="00F14851" w:rsidRPr="00925183" w:rsidRDefault="00F14851" w:rsidP="00604F25">
      <w:pPr>
        <w:pStyle w:val="Default"/>
        <w:jc w:val="center"/>
        <w:rPr>
          <w:rFonts w:ascii="Times New Roman" w:hAnsi="Times New Roman" w:cs="Times New Roman"/>
        </w:rPr>
      </w:pPr>
    </w:p>
    <w:p w:rsidR="00F14851" w:rsidRPr="00925183" w:rsidRDefault="003E20E8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6</w:t>
      </w:r>
      <w:r w:rsidR="00116432" w:rsidRPr="00925183">
        <w:rPr>
          <w:rFonts w:ascii="Times New Roman" w:hAnsi="Times New Roman" w:cs="Times New Roman"/>
        </w:rPr>
        <w:t>.1 Особенности обучения</w:t>
      </w:r>
    </w:p>
    <w:p w:rsidR="00014EE2" w:rsidRPr="00925183" w:rsidRDefault="00014EE2" w:rsidP="008E2DDE">
      <w:pPr>
        <w:pStyle w:val="3"/>
        <w:tabs>
          <w:tab w:val="left" w:pos="9900"/>
        </w:tabs>
        <w:spacing w:line="240" w:lineRule="auto"/>
        <w:ind w:right="51" w:firstLine="709"/>
        <w:rPr>
          <w:color w:val="000000"/>
          <w:sz w:val="24"/>
        </w:rPr>
      </w:pPr>
      <w:r w:rsidRPr="00925183">
        <w:rPr>
          <w:color w:val="000000"/>
          <w:sz w:val="24"/>
          <w:lang w:val="kk-KZ"/>
        </w:rPr>
        <w:t>П</w:t>
      </w:r>
      <w:r w:rsidRPr="00925183">
        <w:rPr>
          <w:color w:val="000000"/>
          <w:sz w:val="24"/>
        </w:rPr>
        <w:t xml:space="preserve">осле поступления Вам вручат студенческий билет и зачетную книжку, удостоверяющие о том, что теперь </w:t>
      </w:r>
      <w:r w:rsidRPr="00925183">
        <w:rPr>
          <w:color w:val="000000"/>
          <w:sz w:val="24"/>
          <w:lang w:val="kk-KZ"/>
        </w:rPr>
        <w:t>В</w:t>
      </w:r>
      <w:r w:rsidRPr="00925183">
        <w:rPr>
          <w:color w:val="000000"/>
          <w:sz w:val="24"/>
        </w:rPr>
        <w:t xml:space="preserve">ы – </w:t>
      </w:r>
      <w:r w:rsidRPr="00925183">
        <w:rPr>
          <w:color w:val="000000"/>
          <w:sz w:val="24"/>
        </w:rPr>
        <w:lastRenderedPageBreak/>
        <w:t>студент ВКГК</w:t>
      </w:r>
      <w:r w:rsidR="00482C3D">
        <w:rPr>
          <w:color w:val="000000"/>
          <w:sz w:val="24"/>
        </w:rPr>
        <w:t xml:space="preserve"> имени Абая.</w:t>
      </w:r>
      <w:r w:rsidR="00482C3D" w:rsidRPr="00925183">
        <w:rPr>
          <w:color w:val="000000"/>
          <w:sz w:val="24"/>
        </w:rPr>
        <w:t xml:space="preserve"> </w:t>
      </w:r>
      <w:r w:rsidRPr="00925183">
        <w:rPr>
          <w:color w:val="000000"/>
          <w:sz w:val="24"/>
        </w:rPr>
        <w:t>Вам нужно бережно относиться к этим документам. Для опознавания каждого студента изготовляются бейджики</w:t>
      </w:r>
      <w:r w:rsidR="0054549A" w:rsidRPr="00925183">
        <w:rPr>
          <w:color w:val="000000"/>
          <w:sz w:val="24"/>
        </w:rPr>
        <w:t xml:space="preserve"> с ф</w:t>
      </w:r>
      <w:r w:rsidRPr="00925183">
        <w:rPr>
          <w:color w:val="000000"/>
          <w:sz w:val="24"/>
        </w:rPr>
        <w:t>отографи</w:t>
      </w:r>
      <w:r w:rsidR="0054549A" w:rsidRPr="00925183">
        <w:rPr>
          <w:color w:val="000000"/>
          <w:sz w:val="24"/>
        </w:rPr>
        <w:t>ей</w:t>
      </w:r>
      <w:r w:rsidRPr="00925183">
        <w:rPr>
          <w:color w:val="000000"/>
          <w:sz w:val="24"/>
        </w:rPr>
        <w:t xml:space="preserve"> и основны</w:t>
      </w:r>
      <w:r w:rsidR="0054549A" w:rsidRPr="00925183">
        <w:rPr>
          <w:color w:val="000000"/>
          <w:sz w:val="24"/>
        </w:rPr>
        <w:t>ми</w:t>
      </w:r>
      <w:r w:rsidRPr="00925183">
        <w:rPr>
          <w:color w:val="000000"/>
          <w:sz w:val="24"/>
        </w:rPr>
        <w:t xml:space="preserve"> данны</w:t>
      </w:r>
      <w:r w:rsidR="0054549A" w:rsidRPr="00925183">
        <w:rPr>
          <w:color w:val="000000"/>
          <w:sz w:val="24"/>
        </w:rPr>
        <w:t>ми</w:t>
      </w:r>
      <w:r w:rsidRPr="00925183">
        <w:rPr>
          <w:color w:val="000000"/>
          <w:sz w:val="24"/>
        </w:rPr>
        <w:t xml:space="preserve"> студента. Если случилось так, что вы потеряли студенческий билет, то Вам следует обратиться в </w:t>
      </w:r>
      <w:r w:rsidR="007D4DD9" w:rsidRPr="00925183">
        <w:rPr>
          <w:color w:val="000000"/>
          <w:sz w:val="24"/>
        </w:rPr>
        <w:t>студенческий отдел кадров</w:t>
      </w:r>
      <w:r w:rsidRPr="00925183">
        <w:rPr>
          <w:color w:val="000000"/>
          <w:sz w:val="24"/>
        </w:rPr>
        <w:t xml:space="preserve"> и заказать дубликат. </w:t>
      </w:r>
    </w:p>
    <w:p w:rsidR="00014EE2" w:rsidRPr="00925183" w:rsidRDefault="00014EE2" w:rsidP="008E2DDE">
      <w:pPr>
        <w:shd w:val="clear" w:color="auto" w:fill="FFFFFF"/>
        <w:spacing w:after="0" w:line="240" w:lineRule="auto"/>
        <w:ind w:right="4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Учебные занятия в институте проводятся по расписанию в соответствии с </w:t>
      </w:r>
      <w:r w:rsidR="007D4DD9" w:rsidRPr="009251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>кадемическим календарем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Учебное расписание составляется на семестр и вывешивается </w:t>
      </w:r>
      <w:r w:rsidR="0054549A" w:rsidRPr="009251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0497"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располагается на интерактивной панели 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не позже, чем за 10 дней до начала каждого семестра. </w:t>
      </w:r>
    </w:p>
    <w:p w:rsidR="005C124A" w:rsidRPr="00925183" w:rsidRDefault="005C124A" w:rsidP="00604F2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 xml:space="preserve">Результаты научного исследования студентов нашли свое отражение в научных статьях, конкурсных проектах на педагогических конкурсах, научно-практических конференциях. </w:t>
      </w:r>
      <w:r w:rsidR="0054549A" w:rsidRPr="00925183">
        <w:rPr>
          <w:rFonts w:ascii="Times New Roman" w:hAnsi="Times New Roman" w:cs="Times New Roman"/>
          <w:color w:val="auto"/>
        </w:rPr>
        <w:t>Р</w:t>
      </w:r>
      <w:r w:rsidRPr="00925183">
        <w:rPr>
          <w:rFonts w:ascii="Times New Roman" w:hAnsi="Times New Roman" w:cs="Times New Roman"/>
          <w:color w:val="auto"/>
        </w:rPr>
        <w:t>езультат</w:t>
      </w:r>
      <w:r w:rsidR="0054549A" w:rsidRPr="00925183">
        <w:rPr>
          <w:rFonts w:ascii="Times New Roman" w:hAnsi="Times New Roman" w:cs="Times New Roman"/>
          <w:color w:val="auto"/>
        </w:rPr>
        <w:t xml:space="preserve">ы </w:t>
      </w:r>
      <w:r w:rsidRPr="00925183">
        <w:rPr>
          <w:rFonts w:ascii="Times New Roman" w:hAnsi="Times New Roman" w:cs="Times New Roman"/>
          <w:color w:val="auto"/>
        </w:rPr>
        <w:t xml:space="preserve">курсовых работ студенты внедряют в школах и дошкольных учреждениях города и области, где проходят преддипломную практику. </w:t>
      </w:r>
    </w:p>
    <w:p w:rsidR="00462554" w:rsidRDefault="005C124A" w:rsidP="00604F25">
      <w:pPr>
        <w:pStyle w:val="preview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kk-KZ"/>
        </w:rPr>
      </w:pPr>
      <w:r w:rsidRPr="00925183">
        <w:rPr>
          <w:rFonts w:ascii="Times New Roman" w:hAnsi="Times New Roman" w:cs="Times New Roman"/>
          <w:color w:val="000000"/>
        </w:rPr>
        <w:t>Текущий контроль успеваемости студентов осуществляется преподавателями на учебных занятиях</w:t>
      </w:r>
      <w:r w:rsidRPr="00925183">
        <w:rPr>
          <w:rFonts w:ascii="Times New Roman" w:hAnsi="Times New Roman" w:cs="Times New Roman"/>
          <w:color w:val="000000"/>
          <w:lang w:val="kk-KZ"/>
        </w:rPr>
        <w:t xml:space="preserve">. </w:t>
      </w:r>
      <w:r w:rsidRPr="00925183">
        <w:rPr>
          <w:rFonts w:ascii="Times New Roman" w:hAnsi="Times New Roman" w:cs="Times New Roman"/>
          <w:lang w:val="kk-KZ"/>
        </w:rPr>
        <w:t xml:space="preserve">Формами организации текущего контроля успеваемости студентов является оценка знаний студентов на занятиях - это устный и письменный спрос, проведение тестов, выполнение домашних заданий, контрольные работы, индивидуальные творческие работы, которые направлены на формирование их компетентностей. </w:t>
      </w:r>
    </w:p>
    <w:p w:rsidR="00462554" w:rsidRDefault="005C124A" w:rsidP="00604F25">
      <w:pPr>
        <w:pStyle w:val="preview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925183">
        <w:rPr>
          <w:rFonts w:ascii="Times New Roman" w:hAnsi="Times New Roman" w:cs="Times New Roman"/>
          <w:color w:val="000000"/>
          <w:lang w:val="kk-KZ"/>
        </w:rPr>
        <w:t xml:space="preserve">Оценки за текущую, промежуточную аттестацию выставляются в журналах групп. </w:t>
      </w:r>
      <w:r w:rsidRPr="00925183">
        <w:rPr>
          <w:rFonts w:ascii="Times New Roman" w:hAnsi="Times New Roman" w:cs="Times New Roman"/>
          <w:color w:val="000000"/>
        </w:rPr>
        <w:t xml:space="preserve">Формами промежуточного контроля в колледже являются контрольная работа,  зачеты и промежуточная аттестация. </w:t>
      </w:r>
    </w:p>
    <w:p w:rsidR="00462554" w:rsidRDefault="005C124A" w:rsidP="00604F25">
      <w:pPr>
        <w:pStyle w:val="preview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  <w:color w:val="000000"/>
          <w:lang w:val="kk-KZ"/>
        </w:rPr>
        <w:t>Промежуточную аттестацию проводит преподаватель, преподававший в течение семестра этот предмет</w:t>
      </w:r>
      <w:r w:rsidRPr="00925183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925183">
        <w:rPr>
          <w:rFonts w:ascii="Times New Roman" w:hAnsi="Times New Roman" w:cs="Times New Roman"/>
        </w:rPr>
        <w:t xml:space="preserve">По предметам, выносимым на промежуточную аттестацию, составляются экзаменационные билеты, тестовые задания, разрешенные для пользования наглядные пособия, справочный материал. </w:t>
      </w:r>
    </w:p>
    <w:p w:rsidR="005C124A" w:rsidRPr="00925183" w:rsidRDefault="005C124A" w:rsidP="00604F25">
      <w:pPr>
        <w:pStyle w:val="preview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kk-KZ"/>
        </w:rPr>
      </w:pPr>
      <w:r w:rsidRPr="00925183">
        <w:rPr>
          <w:rFonts w:ascii="Times New Roman" w:hAnsi="Times New Roman" w:cs="Times New Roman"/>
        </w:rPr>
        <w:lastRenderedPageBreak/>
        <w:t>К промежуточной аттестации допускаются студенты, не имеющие по результатам текущей успеваемости неудовлетворительные оценки</w:t>
      </w:r>
      <w:r w:rsidRPr="00925183">
        <w:rPr>
          <w:rFonts w:ascii="Times New Roman" w:hAnsi="Times New Roman" w:cs="Times New Roman"/>
          <w:lang w:val="kk-KZ"/>
        </w:rPr>
        <w:t xml:space="preserve"> по решению совета отделения</w:t>
      </w:r>
      <w:r w:rsidRPr="00925183">
        <w:rPr>
          <w:rFonts w:ascii="Times New Roman" w:hAnsi="Times New Roman" w:cs="Times New Roman"/>
        </w:rPr>
        <w:t>.</w:t>
      </w:r>
    </w:p>
    <w:p w:rsidR="005C124A" w:rsidRPr="00925183" w:rsidRDefault="005C124A" w:rsidP="00604F25">
      <w:pPr>
        <w:pStyle w:val="Default"/>
        <w:ind w:firstLine="709"/>
        <w:jc w:val="both"/>
        <w:rPr>
          <w:rFonts w:ascii="Times New Roman" w:hAnsi="Times New Roman" w:cs="Times New Roman"/>
          <w:lang w:val="kk-KZ"/>
        </w:rPr>
      </w:pPr>
      <w:r w:rsidRPr="00925183">
        <w:rPr>
          <w:rFonts w:ascii="Times New Roman" w:hAnsi="Times New Roman" w:cs="Times New Roman"/>
          <w:lang w:val="kk-KZ"/>
        </w:rPr>
        <w:t xml:space="preserve">Если студент имеет неудовлетворительные оценки по двум и более предметам, то он допускается к сессии по решению педагогического совета.Если студент по каким–либо причинам (по болезни и др.) не сдал промежуточную аттестацию, то обозначаются индивидуальные сроки сдачи экзаменационной сессии. </w:t>
      </w:r>
    </w:p>
    <w:p w:rsidR="005C124A" w:rsidRPr="00925183" w:rsidRDefault="005C124A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Студенту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имеющему по результатам промежуточной аттестации неудовлетворительные оценки по трем и более предметам, решением педагогического совета выдается справка соответствующего образца, и он приказом 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директора колледжа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отчисляется из колледжа. Студент, выполнивший полностью программные требования, успешно сдавший промежуточную аттестацию, приказом директора переводится на следующий курс. По предметам, не выносимым на промежуточную аттестацию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9251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 выставляет заключительную оценку</w:t>
      </w:r>
      <w:r w:rsidRPr="0092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оценкам текущей успеваемости и проводимому зачету. </w:t>
      </w:r>
    </w:p>
    <w:p w:rsidR="005C124A" w:rsidRPr="00925183" w:rsidRDefault="005C124A" w:rsidP="00604F25">
      <w:pPr>
        <w:pStyle w:val="Default"/>
        <w:ind w:firstLine="709"/>
        <w:jc w:val="both"/>
        <w:rPr>
          <w:rFonts w:ascii="Times New Roman" w:hAnsi="Times New Roman" w:cs="Times New Roman"/>
          <w:lang w:val="kk-KZ"/>
        </w:rPr>
      </w:pPr>
      <w:r w:rsidRPr="00925183">
        <w:rPr>
          <w:rFonts w:ascii="Times New Roman" w:hAnsi="Times New Roman" w:cs="Times New Roman"/>
          <w:lang w:val="kk-KZ"/>
        </w:rPr>
        <w:t xml:space="preserve">Одним из основных показателей учебной работы являются результаты итоговой аттестации. </w:t>
      </w:r>
      <w:r w:rsidRPr="00925183">
        <w:rPr>
          <w:rFonts w:ascii="Times New Roman" w:hAnsi="Times New Roman" w:cs="Times New Roman"/>
          <w:color w:val="auto"/>
          <w:lang w:val="kk-KZ"/>
        </w:rPr>
        <w:t>Итоговая аттестация состоит из комплексных экзаменов по специальным и</w:t>
      </w:r>
      <w:r w:rsidRPr="00925183">
        <w:rPr>
          <w:rFonts w:ascii="Times New Roman" w:hAnsi="Times New Roman" w:cs="Times New Roman"/>
          <w:lang w:val="kk-KZ"/>
        </w:rPr>
        <w:t xml:space="preserve"> общепрофессиональным предметам. </w:t>
      </w:r>
    </w:p>
    <w:p w:rsidR="005C124A" w:rsidRPr="00925183" w:rsidRDefault="005C124A" w:rsidP="00604F2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183">
        <w:rPr>
          <w:rFonts w:ascii="Times New Roman" w:hAnsi="Times New Roman" w:cs="Times New Roman"/>
          <w:sz w:val="24"/>
          <w:szCs w:val="24"/>
        </w:rPr>
        <w:t>В период подготовки к итоговой аттестации педагогическим коллективом проводится соответствующая организационная работа, связанная с подготовкой и оформлением экзаменационного материала, учебной документации студентов выпускных групп, проведением  консультаций и обзорных лекций, подбором необходимых учебных пособий, дидактического материала и оборудования для выполнения практических заданий студентов в процессе сдачи итоговой аттестации.</w:t>
      </w:r>
    </w:p>
    <w:p w:rsidR="004066CD" w:rsidRPr="00925183" w:rsidRDefault="004066CD" w:rsidP="004066CD">
      <w:pPr>
        <w:pStyle w:val="preview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kk-KZ"/>
        </w:rPr>
      </w:pPr>
      <w:r w:rsidRPr="00925183">
        <w:rPr>
          <w:rFonts w:ascii="Times New Roman" w:hAnsi="Times New Roman" w:cs="Times New Roman"/>
          <w:color w:val="000000"/>
          <w:lang w:val="kk-KZ"/>
        </w:rPr>
        <w:t xml:space="preserve">Темы курсовых работ по специальным дисциплинам предварительно обсуждаются, ведущие данную дисциплину </w:t>
      </w:r>
      <w:r w:rsidRPr="00925183">
        <w:rPr>
          <w:rFonts w:ascii="Times New Roman" w:hAnsi="Times New Roman" w:cs="Times New Roman"/>
          <w:color w:val="000000"/>
          <w:lang w:val="kk-KZ"/>
        </w:rPr>
        <w:lastRenderedPageBreak/>
        <w:t xml:space="preserve">преподаватели консультируют студентов и готовят на защиту курсовые работы. </w:t>
      </w:r>
    </w:p>
    <w:p w:rsidR="00014EE2" w:rsidRPr="00925183" w:rsidRDefault="00014EE2" w:rsidP="00604F25">
      <w:pPr>
        <w:pStyle w:val="Default"/>
        <w:jc w:val="center"/>
        <w:rPr>
          <w:rFonts w:ascii="Times New Roman" w:hAnsi="Times New Roman" w:cs="Times New Roman"/>
        </w:rPr>
      </w:pPr>
    </w:p>
    <w:p w:rsidR="00116432" w:rsidRPr="00925183" w:rsidRDefault="003E20E8" w:rsidP="00604F25">
      <w:pPr>
        <w:pStyle w:val="Default"/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6</w:t>
      </w:r>
      <w:r w:rsidR="00116432" w:rsidRPr="00925183">
        <w:rPr>
          <w:rFonts w:ascii="Times New Roman" w:hAnsi="Times New Roman" w:cs="Times New Roman"/>
        </w:rPr>
        <w:t>.2 Куратор – ваш наставник и друг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</w:rPr>
        <w:t xml:space="preserve">Куратор проводит учебно-воспитательную работу, создает более тесные контакты между администрацией университета, общественными организациями, </w:t>
      </w:r>
      <w:r w:rsidRPr="00925183">
        <w:rPr>
          <w:rFonts w:ascii="Times New Roman" w:hAnsi="Times New Roman" w:cs="Times New Roman"/>
          <w:color w:val="auto"/>
        </w:rPr>
        <w:t xml:space="preserve">учебным персоналом университета и студентами группы. </w:t>
      </w:r>
    </w:p>
    <w:p w:rsidR="00046539" w:rsidRPr="00925183" w:rsidRDefault="00116432" w:rsidP="00046539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5183">
        <w:rPr>
          <w:rFonts w:ascii="Times New Roman" w:hAnsi="Times New Roman" w:cs="Times New Roman"/>
          <w:sz w:val="24"/>
          <w:szCs w:val="24"/>
        </w:rPr>
        <w:t xml:space="preserve">Деятельность куратора направлена на воспитание у студентов чувства гражданской ответственности и патриотизма, на их всестороннее культурное развитие, на создание в группе атмосферы дружбы и взаимопомощи, добросовестного отношения к учебе, привлечение студентов к научной и общественной работе. Для проведения учебно-воспитательной работы куратор использует собрания, беседы, встречи с выпускниками университета, проводит экскурсии и пр. </w:t>
      </w:r>
      <w:r w:rsidR="00046539" w:rsidRPr="00925183">
        <w:rPr>
          <w:rFonts w:ascii="Times New Roman" w:eastAsia="TimesNewRoman" w:hAnsi="Times New Roman" w:cs="Times New Roman"/>
          <w:sz w:val="24"/>
          <w:szCs w:val="24"/>
        </w:rPr>
        <w:t xml:space="preserve">Раз в две недели кураторы групп проводят тематические кураторские часы с целью формирования у студентов системы отношений к миру и обществу, развития эмоционально-чувственной сферы и ценностных отношений личности, содействуют проявлению и развитию индивидуальности, раскрытию личностного потенциала студента, его творческих способностей, оказывают содействие в выборе элективных курсов, кружков и секций и пр. 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 xml:space="preserve">Куратор выполняет следующие функции: 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 xml:space="preserve">- организовывает и лично участвует в собраниях студенческой группы, основных общественных мероприятиях; 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 xml:space="preserve">- следит за успеваемостью и дисциплиной студентов, своевременно организовывает необходимую помощь; 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 xml:space="preserve">- поддерживает связь с преподавателями, ведущими занятия в группе; </w:t>
      </w:r>
    </w:p>
    <w:p w:rsidR="00116432" w:rsidRPr="00925183" w:rsidRDefault="00116432" w:rsidP="008E2DD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25183">
        <w:rPr>
          <w:rFonts w:ascii="Times New Roman" w:hAnsi="Times New Roman" w:cs="Times New Roman"/>
          <w:color w:val="auto"/>
        </w:rPr>
        <w:t>- участвует в подборе и назначении старосты группы.</w:t>
      </w:r>
    </w:p>
    <w:p w:rsidR="002E0073" w:rsidRPr="00925183" w:rsidRDefault="002E0073" w:rsidP="00604F25">
      <w:pPr>
        <w:pStyle w:val="Default"/>
        <w:jc w:val="center"/>
        <w:rPr>
          <w:rFonts w:ascii="Times New Roman" w:hAnsi="Times New Roman" w:cs="Times New Roman"/>
        </w:rPr>
      </w:pPr>
    </w:p>
    <w:p w:rsidR="00C714D8" w:rsidRPr="00925183" w:rsidRDefault="00C714D8" w:rsidP="004E283C">
      <w:pPr>
        <w:pStyle w:val="Default"/>
        <w:numPr>
          <w:ilvl w:val="0"/>
          <w:numId w:val="7"/>
        </w:numPr>
        <w:tabs>
          <w:tab w:val="left" w:pos="2552"/>
        </w:tabs>
        <w:jc w:val="center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>Права и обязанности студента</w:t>
      </w:r>
    </w:p>
    <w:p w:rsidR="00C714D8" w:rsidRPr="00925183" w:rsidRDefault="00C714D8" w:rsidP="00604F25">
      <w:pPr>
        <w:pStyle w:val="Default"/>
        <w:jc w:val="center"/>
        <w:rPr>
          <w:rFonts w:ascii="Times New Roman" w:hAnsi="Times New Roman" w:cs="Times New Roman"/>
        </w:rPr>
      </w:pPr>
    </w:p>
    <w:p w:rsidR="000C18AA" w:rsidRPr="00925183" w:rsidRDefault="00C714D8" w:rsidP="00604F25">
      <w:pPr>
        <w:shd w:val="clear" w:color="auto" w:fill="FFFFFF"/>
        <w:spacing w:after="0" w:line="240" w:lineRule="auto"/>
        <w:ind w:right="4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студенты, в Ваших руках  будущее нашей республики. От вашего профессионализма, компетентности и 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желания работать зависит, какой будет школа будущего. Поэтому вы должны знать все о своих правах и обязанностях</w:t>
      </w:r>
      <w:r w:rsidR="00814E8E" w:rsidRPr="00925183">
        <w:rPr>
          <w:rFonts w:ascii="Times New Roman" w:hAnsi="Times New Roman" w:cs="Times New Roman"/>
          <w:color w:val="000000"/>
          <w:sz w:val="24"/>
          <w:szCs w:val="24"/>
        </w:rPr>
        <w:t xml:space="preserve"> и соблюдать Кодекс чести</w:t>
      </w:r>
      <w:r w:rsidRPr="009251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83C" w:rsidRPr="00925183" w:rsidRDefault="004E283C" w:rsidP="00604F25">
      <w:pPr>
        <w:shd w:val="clear" w:color="auto" w:fill="FFFFFF"/>
        <w:spacing w:after="0" w:line="240" w:lineRule="auto"/>
        <w:ind w:right="4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1D" w:rsidRPr="00925183" w:rsidRDefault="003E20E8" w:rsidP="00604F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B5449" w:rsidRPr="0092518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83B6D" w:rsidRPr="0092518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625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5449" w:rsidRPr="00925183">
        <w:rPr>
          <w:rFonts w:ascii="Times New Roman" w:eastAsia="Calibri" w:hAnsi="Times New Roman" w:cs="Times New Roman"/>
          <w:bCs/>
          <w:sz w:val="24"/>
          <w:szCs w:val="24"/>
        </w:rPr>
        <w:t>Основные права студента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</w:rPr>
        <w:t>Студенты имеют право: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получать образование в соответствии с государственными общеобразовательными стандартами образования;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избирать и быть избранными в органы самоуправления, участвовать в решении важных вопросов деятельности колледжа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, в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ступать в члены первичной профсоюзной организации и быть избранными в выборные профсоюзные органы, делегатами на профсоюзные конференции, съезды;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бесплатно пользоваться в учебных целях помещениями и оборудованием учебных кабинетов, лабораторий, аудиторий, библиотеки и других подразделений колледжа;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выбирать специализацию обучения в пределах учебного плана;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посещать дополнительные занятия и факультативы;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принимать участие в научно-исследовательской, экспериментальной, творческой деятельности колледжа;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во внеурочное время посещать занятия спортивных секций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кружков;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участвовать в работе клубов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творческих коллективов колледжа;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обжаловать приказы и распоряжения администрации колледжа в установленном законодательством порядке;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проживать в общежитии колледжа при условии соблюдения правил проживания в общежитии. Учащиеся-сироты обеспечиваются общежитием на льготных условиях;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студенты также имеют и все другие права, определенные законодательством.</w:t>
      </w:r>
    </w:p>
    <w:p w:rsidR="003E20E8" w:rsidRDefault="003E20E8" w:rsidP="00604F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7CF5" w:rsidRDefault="00947CF5" w:rsidP="00604F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7CF5" w:rsidRPr="00925183" w:rsidRDefault="00947CF5" w:rsidP="00604F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01D" w:rsidRPr="00925183" w:rsidRDefault="003E20E8" w:rsidP="00604F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7</w:t>
      </w:r>
      <w:r w:rsidR="007B5449" w:rsidRPr="0092518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83B6D" w:rsidRPr="0092518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B5449" w:rsidRPr="00925183">
        <w:rPr>
          <w:rFonts w:ascii="Times New Roman" w:eastAsia="Calibri" w:hAnsi="Times New Roman" w:cs="Times New Roman"/>
          <w:bCs/>
          <w:sz w:val="24"/>
          <w:szCs w:val="24"/>
        </w:rPr>
        <w:t>Основные обязанности студента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колледжа обязаны: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глубоко овладеть теоретическими знаниями и практическими навыками по специальности;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выполнять в установленные сроки все виды заданий, предусмотренные учебными планами и программами;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регулярно посещать и не опаздывать на занятия, приходить на занятия за 10-15 минут до начала уроков;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 соответстви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с договором на подготовку специалиста с полным возмещением затрат, своевременно оплачивать обучение;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не использовать мобильные телефоны и другие цифровые и технические устройства во время учебных занятий;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беречь имущество колледжа, аккуратно относится к своему и чужому имуществу;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color w:val="000000"/>
          <w:sz w:val="24"/>
          <w:szCs w:val="24"/>
        </w:rPr>
        <w:t>пропущенные занятия (за исключением дежурства в колледже и общежитии,вызова в военкомат) отрабатывать в обязательном порядке в течение десяти дней с момента выхода на занятия. Опоздание равносильно пропуску и отрабатывается также обязательно. В случае не отработки пропущенного занятия учащемуся выставляется неудовлетворительная оценка по предмету;</w:t>
      </w:r>
      <w:r w:rsidR="0016401D" w:rsidRPr="0092518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 наличии неудовлетворительных оценок по аттестации ликвидировать академическую неуспеваемость. При получении более трех неудовлетворительных оценок по 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промежуточной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аттестации учащиеся исключаются из колледжа.        </w:t>
      </w:r>
      <w:r w:rsidR="00947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при неявке на занятие по болезни или другой уважительной причине в течени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дня поставить об этом в известность куратора группы или заведующего отделением. В случае болезни, учащийся предоставляет справку амбулаторного врача или лечебного учреждения установленной формы;        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приходить в колледж в соответствующей одежде делового стиля: однотонные рубашки, блузки, кофты (предпочтительно белого цвета), темные брюки, юбки, туфли.  Девушки не должны ходить с распущенными волосами, волосы должны быть причесаны и уложены в косу или хвост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У каждого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lastRenderedPageBreak/>
        <w:t>учащегося должен быть бейджик с фотографией, где указаны ФИО и группа;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соблюдать Устав и Правила внутреннего распорядка колледжа правила проживания в общежитии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Учащимся</w:t>
      </w:r>
      <w:r w:rsidRPr="00925183">
        <w:rPr>
          <w:rFonts w:ascii="Times New Roman" w:eastAsia="Calibri" w:hAnsi="Times New Roman" w:cs="Times New Roman"/>
          <w:bCs/>
          <w:sz w:val="24"/>
          <w:szCs w:val="24"/>
        </w:rPr>
        <w:t xml:space="preserve"> в колледже</w:t>
      </w:r>
      <w:r w:rsidRPr="00925183">
        <w:rPr>
          <w:rFonts w:ascii="Times New Roman" w:eastAsia="Calibri" w:hAnsi="Times New Roman" w:cs="Times New Roman"/>
          <w:sz w:val="24"/>
          <w:szCs w:val="24"/>
        </w:rPr>
        <w:t> </w:t>
      </w:r>
      <w:r w:rsidRPr="00925183">
        <w:rPr>
          <w:rFonts w:ascii="Times New Roman" w:eastAsia="Calibri" w:hAnsi="Times New Roman" w:cs="Times New Roman"/>
          <w:bCs/>
          <w:sz w:val="24"/>
          <w:szCs w:val="24"/>
        </w:rPr>
        <w:t>запрещено: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передавать студенческий билет другому лицу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курить в помещениях колледжа, на территории, прилегающей к зданиям учебных корпусов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распивать спиртные напитки, принимать наркотические и токсические средства, а также распространять их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употреблять жевательную резинку во время учебных занятий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самовольно брать и выносить из аудиторий учебные журналы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находиться на этажах колледжа и заходить в кабинеты и лаборатории в верхней одежде и головных уборах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7B5449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 выражаться нецензурной бранью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использовать сотовые телефоны во время занятий; 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без разрешения брать и использовать чужое имущество;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портить имущество колледжа, сотрудников и других студентов;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использовать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>оружие, взрывчатые, огнеопасные предметы и вещества, наркотики и другие одурманивающие вещества, газовые баллоны, колющие и режущие предметы;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носить одежду и аксессуары, демонстрирующие национальную принадлежность и принадлежность к религиозным конфессиям, молодёжным субкультурам, движениям или неформальным объединениям, спортивную одежду (кроме специальных занятий)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, носить головные уборы в помещении (платки, кепки, тюбетейки и т.п.);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носить одежду бельевого стиля, прозрачные платья, юбки, брюки и блузки, декольтированные платья и блузки, вечерние туалеты, блузки, открывающие часть живота или спины, обувь на высокой шпильке, одежду пляжного стиля (пляжные сандалии, шорты, футболки), массивные серьги, браслеты, броши, кулоны, кольца, цепи, пирсинг, аксессуары с 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lastRenderedPageBreak/>
        <w:t>символикой асоциальных неформальных молодёжных объединений, а также пропагандирующие психоактивные вещества и противоправное поведение, делать татуировки в видных местах;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пропагандировать программные, уставные требования и установки политических партий, иных общественно-политических организаций в учебном корпусе колледжа, на его территории и в общежитии; 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принимать участие в несанкционированных государственными и административными органами, администрацией колледжа, мероприятиях (митинги, шествия, пикетирование и т.д.).        </w:t>
      </w:r>
    </w:p>
    <w:p w:rsidR="0016401D" w:rsidRPr="00925183" w:rsidRDefault="0016401D" w:rsidP="00604F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01D" w:rsidRPr="00925183" w:rsidRDefault="003E20E8" w:rsidP="00604F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73EEF" w:rsidRPr="0092518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83B6D" w:rsidRPr="0092518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47C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C18AA" w:rsidRPr="00925183">
        <w:rPr>
          <w:rFonts w:ascii="Times New Roman" w:eastAsia="Calibri" w:hAnsi="Times New Roman" w:cs="Times New Roman"/>
          <w:bCs/>
          <w:sz w:val="24"/>
          <w:szCs w:val="24"/>
        </w:rPr>
        <w:t>Ответственность за нарушение</w:t>
      </w:r>
      <w:r w:rsidR="00947C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C18AA" w:rsidRPr="00925183">
        <w:rPr>
          <w:rFonts w:ascii="Times New Roman" w:eastAsia="Calibri" w:hAnsi="Times New Roman" w:cs="Times New Roman"/>
          <w:bCs/>
          <w:sz w:val="24"/>
          <w:szCs w:val="24"/>
        </w:rPr>
        <w:t>учебной дисциплины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За нарушение учебной и трудовой дисциплины, Устава колледжа, настоящих Правил к студентам могут быть применены следующие дисциплинарные взыскания: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А.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предупреждение (делается в устной форме преподавателем, классным руководителем, администрацией)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Б.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замечание (объявляется в письменной форме)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В.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выговор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Г.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строгий выговор с предупреждением об отчислении из учебного заведения в случае повторного грубого нарушения Устава колледжа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Студенты могут получить дисциплинарное взыскание в случаях: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а) однократного или систематического неисполнения обязательств, предусмотренных настоящими Правилами внутреннего распорядка: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б) использования учебного помещения не по назначению;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в) разрушения или повреждения учебного помещения;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г) хранения, распространения наркотических средств;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д) в иных случаях, предусмотренных законодательством Республики Казахстан;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 наличии пропусков учебных занятий без уважительных причин студенту:</w:t>
      </w:r>
    </w:p>
    <w:p w:rsidR="0016401D" w:rsidRPr="00925183" w:rsidRDefault="0016401D" w:rsidP="00604F2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</w:t>
      </w: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18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часов – объявляется предупреждение;</w:t>
      </w:r>
    </w:p>
    <w:p w:rsidR="0016401D" w:rsidRPr="00925183" w:rsidRDefault="0016401D" w:rsidP="00604F2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36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часа – объявляется выговор;</w:t>
      </w:r>
    </w:p>
    <w:p w:rsidR="0016401D" w:rsidRPr="00925183" w:rsidRDefault="0016401D" w:rsidP="00604F2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72</w:t>
      </w:r>
      <w:r w:rsidRPr="00925183">
        <w:rPr>
          <w:rFonts w:ascii="Times New Roman" w:eastAsia="Calibri" w:hAnsi="Times New Roman" w:cs="Times New Roman"/>
          <w:sz w:val="24"/>
          <w:szCs w:val="24"/>
        </w:rPr>
        <w:t xml:space="preserve"> часов – исключается из колледжа.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Применение дисциплинарных взысканий оформляется приказом директора Колледжа.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Взыскание студенту за нарушения Устава Колледжа, настоящих правил, предварительно согласовывается с профкомом студентов колледжа. Отчисление за академическую неуспеваемость и нарушение учебной дисциплины с профкомом студентов не согласовывается.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Дисциплинарное взыскание, в том числе отчисление, может быть применено к студенту Колледжа после получения от него объяснения в письменной форме. Отказ обучающегося дать объяснение в письменной форме не препятствует применению кнему меры дисциплинарного взыскания.За каждый дисциплинарный проступок может быть применена только одна мера дисциплинарного взыскания</w:t>
      </w:r>
      <w:r w:rsidR="0016401D"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Сведения о применении меры дисциплинарного взыскания заносятся в личное дело обучающегося.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При применении дисциплинарного взыскания учитывается тяжесть совершенного проступка, обстоятельства, при которых он совершен, предшествующая учеба и поведение студента.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Не допускается отчисление студентов во время их болезни (подтверждённой документально), академического отпуска.</w:t>
      </w:r>
    </w:p>
    <w:p w:rsidR="0016401D" w:rsidRPr="00925183" w:rsidRDefault="00873EEF" w:rsidP="00604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-</w:t>
      </w:r>
      <w:r w:rsidR="0016401D" w:rsidRPr="00925183">
        <w:rPr>
          <w:rFonts w:ascii="Times New Roman" w:eastAsia="Calibri" w:hAnsi="Times New Roman" w:cs="Times New Roman"/>
          <w:sz w:val="24"/>
          <w:szCs w:val="24"/>
        </w:rPr>
        <w:t xml:space="preserve"> На основании Закона «Об образовании РК», Устава Колледжа студент может быть отчислен из Колледжа: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по собственному желанию, в том числе по болезни или в связи с переводом в другое учебное заведение;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 xml:space="preserve">за академическую неуспеваемость (при получении трех и более неудовлетворительных оценок </w:t>
      </w:r>
      <w:r w:rsidRPr="00925183">
        <w:rPr>
          <w:rFonts w:ascii="Times New Roman" w:hAnsi="Times New Roman"/>
          <w:sz w:val="24"/>
          <w:szCs w:val="24"/>
          <w:lang w:val="kk-KZ"/>
        </w:rPr>
        <w:t>за</w:t>
      </w:r>
      <w:r w:rsidRPr="00925183">
        <w:rPr>
          <w:rFonts w:ascii="Times New Roman" w:hAnsi="Times New Roman"/>
          <w:sz w:val="24"/>
          <w:szCs w:val="24"/>
        </w:rPr>
        <w:t xml:space="preserve"> сессию, при неликвидации академической задолженности в установленные сроки);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за нарушение условий договора, если обучение производится на основе полного возмещения затрат;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lastRenderedPageBreak/>
        <w:t>за грубое или неоднократное нарушение обязанностей, предусмотренных Уставом Колледжа, настоящими Правилами, при этом неоднократным считается нарушение указанных выше правил, если к студенту ранее в течение одного года применялись меры дисциплинарного взыскания или воздействия;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за совершение преступления, установленного вступившим в законную силу приговором суда, а также за совершение иных противоправных действий, порочащих звание студента Колледжа;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за употребление наркотических веществ, не вызванное медицинской необходимостью;</w:t>
      </w:r>
    </w:p>
    <w:p w:rsidR="0016401D" w:rsidRPr="00925183" w:rsidRDefault="0016401D" w:rsidP="00873EEF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183">
        <w:rPr>
          <w:rFonts w:ascii="Times New Roman" w:hAnsi="Times New Roman"/>
          <w:sz w:val="24"/>
          <w:szCs w:val="24"/>
        </w:rPr>
        <w:t>если студент не приступил к учебным занятиям в текущем учебном году или семестре учебного года без уважительных причин в течение календарного месяца с момента начала занятий.</w:t>
      </w:r>
    </w:p>
    <w:p w:rsidR="0016401D" w:rsidRPr="00925183" w:rsidRDefault="0016401D" w:rsidP="00604F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01D" w:rsidRPr="00925183" w:rsidRDefault="003E20E8" w:rsidP="00604F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83B6D" w:rsidRPr="00925183">
        <w:rPr>
          <w:rFonts w:ascii="Times New Roman" w:eastAsia="Calibri" w:hAnsi="Times New Roman" w:cs="Times New Roman"/>
          <w:bCs/>
          <w:sz w:val="24"/>
          <w:szCs w:val="24"/>
        </w:rPr>
        <w:t>.4</w:t>
      </w:r>
      <w:r w:rsidR="00947C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C18AA" w:rsidRPr="00925183">
        <w:rPr>
          <w:rFonts w:ascii="Times New Roman" w:eastAsia="Calibri" w:hAnsi="Times New Roman" w:cs="Times New Roman"/>
          <w:bCs/>
          <w:sz w:val="24"/>
          <w:szCs w:val="24"/>
        </w:rPr>
        <w:t>Поощрения за успехи в учебе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За высокую успеваемость и активное участие в общественной работе для студентов устанавливаются различные виды морального и материального вознаграждения: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— объявление благодарности;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— награждение Почетной грамотой</w:t>
      </w:r>
      <w:r w:rsidRPr="00925183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16401D" w:rsidRPr="00925183" w:rsidRDefault="0016401D" w:rsidP="00604F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— награждение ценным подарком.</w:t>
      </w:r>
    </w:p>
    <w:p w:rsidR="0016401D" w:rsidRPr="00925183" w:rsidRDefault="0016401D" w:rsidP="00604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3">
        <w:rPr>
          <w:rFonts w:ascii="Times New Roman" w:eastAsia="Calibri" w:hAnsi="Times New Roman" w:cs="Times New Roman"/>
          <w:sz w:val="24"/>
          <w:szCs w:val="24"/>
        </w:rPr>
        <w:t>Поощрения объявляются в приказе по колледжу,  доводятся до сведения коллектива.</w:t>
      </w:r>
    </w:p>
    <w:p w:rsidR="00C714D8" w:rsidRPr="00925183" w:rsidRDefault="00C714D8" w:rsidP="00604F25">
      <w:pPr>
        <w:shd w:val="clear" w:color="auto" w:fill="FFFFFF"/>
        <w:spacing w:after="0" w:line="240" w:lineRule="auto"/>
        <w:ind w:right="4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EEF" w:rsidRPr="00925183" w:rsidRDefault="00873EEF" w:rsidP="00873EE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25183">
        <w:rPr>
          <w:rFonts w:ascii="Times New Roman" w:hAnsi="Times New Roman" w:cs="Times New Roman"/>
        </w:rPr>
        <w:t xml:space="preserve">Уважаемый студент! Полученные в ВКГК </w:t>
      </w:r>
      <w:r w:rsidR="00F17AE1">
        <w:rPr>
          <w:rFonts w:ascii="Times New Roman" w:hAnsi="Times New Roman" w:cs="Times New Roman"/>
        </w:rPr>
        <w:t xml:space="preserve">имени Абая </w:t>
      </w:r>
      <w:r w:rsidRPr="00925183">
        <w:rPr>
          <w:rFonts w:ascii="Times New Roman" w:hAnsi="Times New Roman" w:cs="Times New Roman"/>
        </w:rPr>
        <w:t>знания помогут тебе в твоей будущей работе и карьере. Однако и ты высоко поддерживай имидж своей</w:t>
      </w:r>
      <w:r w:rsidR="00947CF5">
        <w:rPr>
          <w:rFonts w:ascii="Times New Roman" w:hAnsi="Times New Roman" w:cs="Times New Roman"/>
        </w:rPr>
        <w:t xml:space="preserve"> </w:t>
      </w:r>
      <w:r w:rsidRPr="00925183">
        <w:rPr>
          <w:rFonts w:ascii="Times New Roman" w:hAnsi="Times New Roman" w:cs="Times New Roman"/>
        </w:rPr>
        <w:t>Alma-mater! Не теряй времени и упорно овладевай знаниями. Чтобы стать высококлассным педагогом, тебе потребуется много и активно участвовать в научной и общественной жизни колледжа. Это будет сложный, но очень интересный путь!</w:t>
      </w:r>
    </w:p>
    <w:p w:rsidR="00C714D8" w:rsidRPr="00925183" w:rsidRDefault="00C714D8" w:rsidP="00604F25">
      <w:pPr>
        <w:pStyle w:val="Default"/>
        <w:jc w:val="center"/>
        <w:rPr>
          <w:rFonts w:ascii="Times New Roman" w:hAnsi="Times New Roman" w:cs="Times New Roman"/>
        </w:rPr>
      </w:pPr>
    </w:p>
    <w:sectPr w:rsidR="00C714D8" w:rsidRPr="00925183" w:rsidSect="00925183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347"/>
    <w:multiLevelType w:val="hybridMultilevel"/>
    <w:tmpl w:val="ECDC3D42"/>
    <w:lvl w:ilvl="0" w:tplc="6750EB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F0FE1"/>
    <w:multiLevelType w:val="multilevel"/>
    <w:tmpl w:val="460A3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243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D0B434A"/>
    <w:multiLevelType w:val="multilevel"/>
    <w:tmpl w:val="6158C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A32F9"/>
    <w:multiLevelType w:val="hybridMultilevel"/>
    <w:tmpl w:val="BA4A1FD2"/>
    <w:lvl w:ilvl="0" w:tplc="0538B5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D14A0"/>
    <w:multiLevelType w:val="hybridMultilevel"/>
    <w:tmpl w:val="EE304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36FF1"/>
    <w:multiLevelType w:val="multilevel"/>
    <w:tmpl w:val="6C5EAE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6">
    <w:nsid w:val="74E544BC"/>
    <w:multiLevelType w:val="hybridMultilevel"/>
    <w:tmpl w:val="C6DC6F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bookFoldPrinting/>
  <w:characterSpacingControl w:val="doNotCompress"/>
  <w:compat/>
  <w:rsids>
    <w:rsidRoot w:val="004B03F6"/>
    <w:rsid w:val="00001D22"/>
    <w:rsid w:val="00014EE2"/>
    <w:rsid w:val="00044D03"/>
    <w:rsid w:val="00046539"/>
    <w:rsid w:val="000872A1"/>
    <w:rsid w:val="000A37EF"/>
    <w:rsid w:val="000C18AA"/>
    <w:rsid w:val="000D1472"/>
    <w:rsid w:val="000D71C2"/>
    <w:rsid w:val="000F46B0"/>
    <w:rsid w:val="001079AA"/>
    <w:rsid w:val="00116432"/>
    <w:rsid w:val="0016401D"/>
    <w:rsid w:val="00184E93"/>
    <w:rsid w:val="001D5303"/>
    <w:rsid w:val="00231998"/>
    <w:rsid w:val="002C5FA8"/>
    <w:rsid w:val="002D7857"/>
    <w:rsid w:val="002E0073"/>
    <w:rsid w:val="002E4399"/>
    <w:rsid w:val="00350D2E"/>
    <w:rsid w:val="003961E0"/>
    <w:rsid w:val="003E20E8"/>
    <w:rsid w:val="003E766A"/>
    <w:rsid w:val="003E7D8E"/>
    <w:rsid w:val="004066CD"/>
    <w:rsid w:val="00462554"/>
    <w:rsid w:val="00482C3D"/>
    <w:rsid w:val="004B03F6"/>
    <w:rsid w:val="004E283C"/>
    <w:rsid w:val="004E32D9"/>
    <w:rsid w:val="00513468"/>
    <w:rsid w:val="005246B4"/>
    <w:rsid w:val="0054549A"/>
    <w:rsid w:val="00556485"/>
    <w:rsid w:val="00583B6D"/>
    <w:rsid w:val="005C124A"/>
    <w:rsid w:val="00604F25"/>
    <w:rsid w:val="006103A5"/>
    <w:rsid w:val="00610947"/>
    <w:rsid w:val="006818EA"/>
    <w:rsid w:val="006C4741"/>
    <w:rsid w:val="006E7CEB"/>
    <w:rsid w:val="0077570F"/>
    <w:rsid w:val="00794884"/>
    <w:rsid w:val="007B5449"/>
    <w:rsid w:val="007D4DD9"/>
    <w:rsid w:val="00814E8E"/>
    <w:rsid w:val="00834200"/>
    <w:rsid w:val="00840497"/>
    <w:rsid w:val="00873EEF"/>
    <w:rsid w:val="008E11DC"/>
    <w:rsid w:val="008E2DDE"/>
    <w:rsid w:val="00902D74"/>
    <w:rsid w:val="00925183"/>
    <w:rsid w:val="00927B6D"/>
    <w:rsid w:val="009435AD"/>
    <w:rsid w:val="00947CF5"/>
    <w:rsid w:val="0095341F"/>
    <w:rsid w:val="00981A99"/>
    <w:rsid w:val="009C47AF"/>
    <w:rsid w:val="00A44008"/>
    <w:rsid w:val="00A5529B"/>
    <w:rsid w:val="00A8785B"/>
    <w:rsid w:val="00AE17B7"/>
    <w:rsid w:val="00B258D5"/>
    <w:rsid w:val="00B42044"/>
    <w:rsid w:val="00BA649C"/>
    <w:rsid w:val="00BF49C5"/>
    <w:rsid w:val="00C714D8"/>
    <w:rsid w:val="00CC2BCC"/>
    <w:rsid w:val="00D2202E"/>
    <w:rsid w:val="00D3551D"/>
    <w:rsid w:val="00D83BDA"/>
    <w:rsid w:val="00D95986"/>
    <w:rsid w:val="00DB6762"/>
    <w:rsid w:val="00DF35F1"/>
    <w:rsid w:val="00E10DBB"/>
    <w:rsid w:val="00E85A9A"/>
    <w:rsid w:val="00F14851"/>
    <w:rsid w:val="00F17AE1"/>
    <w:rsid w:val="00F46293"/>
    <w:rsid w:val="00F61FA9"/>
    <w:rsid w:val="00FB6F22"/>
    <w:rsid w:val="00FE4AA9"/>
    <w:rsid w:val="00FF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B"/>
  </w:style>
  <w:style w:type="paragraph" w:styleId="1">
    <w:name w:val="heading 1"/>
    <w:basedOn w:val="a"/>
    <w:link w:val="10"/>
    <w:uiPriority w:val="99"/>
    <w:qFormat/>
    <w:rsid w:val="008E1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3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a3">
    <w:name w:val="Основной текст_"/>
    <w:basedOn w:val="a0"/>
    <w:link w:val="23"/>
    <w:locked/>
    <w:rsid w:val="00981A99"/>
    <w:rPr>
      <w:sz w:val="23"/>
      <w:szCs w:val="23"/>
      <w:shd w:val="clear" w:color="auto" w:fill="FFFFFF"/>
    </w:rPr>
  </w:style>
  <w:style w:type="paragraph" w:customStyle="1" w:styleId="23">
    <w:name w:val="Основной текст23"/>
    <w:basedOn w:val="a"/>
    <w:link w:val="a3"/>
    <w:rsid w:val="00981A99"/>
    <w:pPr>
      <w:widowControl w:val="0"/>
      <w:shd w:val="clear" w:color="auto" w:fill="FFFFFF"/>
      <w:spacing w:before="240" w:after="0" w:line="274" w:lineRule="exact"/>
      <w:jc w:val="both"/>
    </w:pPr>
    <w:rPr>
      <w:sz w:val="23"/>
      <w:szCs w:val="23"/>
    </w:rPr>
  </w:style>
  <w:style w:type="paragraph" w:styleId="3">
    <w:name w:val="Body Text Indent 3"/>
    <w:basedOn w:val="a"/>
    <w:link w:val="30"/>
    <w:rsid w:val="00014EE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4E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rsid w:val="00B4204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C12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124A"/>
  </w:style>
  <w:style w:type="paragraph" w:customStyle="1" w:styleId="previewtext">
    <w:name w:val="preview_text"/>
    <w:basedOn w:val="a"/>
    <w:uiPriority w:val="99"/>
    <w:rsid w:val="005C124A"/>
    <w:pPr>
      <w:spacing w:before="100" w:beforeAutospacing="1" w:after="100" w:afterAutospacing="1" w:line="240" w:lineRule="auto"/>
    </w:pPr>
    <w:rPr>
      <w:rFonts w:ascii="Segoe UI" w:eastAsia="Batang" w:hAnsi="Segoe UI" w:cs="Segoe UI"/>
      <w:sz w:val="24"/>
      <w:szCs w:val="24"/>
      <w:lang w:eastAsia="ko-KR"/>
    </w:rPr>
  </w:style>
  <w:style w:type="paragraph" w:styleId="2">
    <w:name w:val="Body Text 2"/>
    <w:basedOn w:val="a"/>
    <w:link w:val="20"/>
    <w:uiPriority w:val="99"/>
    <w:semiHidden/>
    <w:unhideWhenUsed/>
    <w:rsid w:val="00513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3468"/>
  </w:style>
  <w:style w:type="character" w:customStyle="1" w:styleId="10">
    <w:name w:val="Заголовок 1 Знак"/>
    <w:basedOn w:val="a0"/>
    <w:link w:val="1"/>
    <w:uiPriority w:val="99"/>
    <w:rsid w:val="008E1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aliases w:val="без абзаца,маркированный,2 список маркированный,List Paragraph"/>
    <w:basedOn w:val="a"/>
    <w:link w:val="a8"/>
    <w:uiPriority w:val="34"/>
    <w:qFormat/>
    <w:rsid w:val="008E11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2 список маркированный Знак,List Paragraph Знак"/>
    <w:link w:val="a7"/>
    <w:uiPriority w:val="34"/>
    <w:locked/>
    <w:rsid w:val="008E11DC"/>
    <w:rPr>
      <w:rFonts w:ascii="Calibri" w:eastAsia="Calibri" w:hAnsi="Calibri" w:cs="Times New Roman"/>
    </w:rPr>
  </w:style>
  <w:style w:type="paragraph" w:customStyle="1" w:styleId="11">
    <w:name w:val="[ ]1"/>
    <w:basedOn w:val="a"/>
    <w:uiPriority w:val="99"/>
    <w:rsid w:val="0004653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54549A"/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3A47E-951F-4A9C-A356-68EA42D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ZhZhumanazarova</dc:creator>
  <cp:lastModifiedBy>111</cp:lastModifiedBy>
  <cp:revision>2</cp:revision>
  <cp:lastPrinted>2018-04-17T06:49:00Z</cp:lastPrinted>
  <dcterms:created xsi:type="dcterms:W3CDTF">2021-02-11T10:26:00Z</dcterms:created>
  <dcterms:modified xsi:type="dcterms:W3CDTF">2021-02-11T10:26:00Z</dcterms:modified>
</cp:coreProperties>
</file>